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37" w:rsidRPr="004B628E" w:rsidRDefault="00351548" w:rsidP="004B628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bookmarkStart w:id="0" w:name="_GoBack"/>
      <w:r w:rsidR="00DE50C2" w:rsidRPr="00351548">
        <w:rPr>
          <w:rFonts w:ascii="Times New Roman" w:hAnsi="Times New Roman" w:cs="Times New Roman"/>
          <w:b/>
          <w:sz w:val="26"/>
          <w:szCs w:val="26"/>
          <w:u w:val="single"/>
        </w:rPr>
        <w:t>Анализ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за 20</w:t>
      </w:r>
      <w:r w:rsidR="00EE32D8" w:rsidRPr="0035154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74B70" w:rsidRPr="00351548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DE50C2" w:rsidRPr="00351548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год.</w:t>
      </w:r>
      <w:bookmarkEnd w:id="0"/>
    </w:p>
    <w:p w:rsidR="0099275C" w:rsidRPr="004B628E" w:rsidRDefault="009B197F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 xml:space="preserve">Администрацией Нефтеюганского района </w:t>
      </w:r>
      <w:r w:rsidR="00764098" w:rsidRPr="004B628E">
        <w:rPr>
          <w:rFonts w:ascii="Times New Roman" w:hAnsi="Times New Roman" w:cs="Times New Roman"/>
          <w:sz w:val="26"/>
          <w:szCs w:val="26"/>
        </w:rPr>
        <w:t xml:space="preserve">в наш адрес </w:t>
      </w:r>
      <w:r w:rsidRPr="004B628E">
        <w:rPr>
          <w:rFonts w:ascii="Times New Roman" w:hAnsi="Times New Roman" w:cs="Times New Roman"/>
          <w:sz w:val="26"/>
          <w:szCs w:val="26"/>
        </w:rPr>
        <w:t>ежеквартально направляются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сведения об анализе актов прокурорского реагирования в целях выработки антикоррупционных мероприятий, направленных на устранение причин и условий, способствовавших установленным нарушениям </w:t>
      </w:r>
      <w:r w:rsidR="0042462B" w:rsidRPr="004B628E">
        <w:rPr>
          <w:rFonts w:ascii="Times New Roman" w:hAnsi="Times New Roman" w:cs="Times New Roman"/>
          <w:sz w:val="26"/>
          <w:szCs w:val="26"/>
        </w:rPr>
        <w:t>в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20</w:t>
      </w:r>
      <w:r w:rsidR="00374B70">
        <w:rPr>
          <w:rFonts w:ascii="Times New Roman" w:hAnsi="Times New Roman" w:cs="Times New Roman"/>
          <w:sz w:val="26"/>
          <w:szCs w:val="26"/>
        </w:rPr>
        <w:t>22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год</w:t>
      </w:r>
      <w:r w:rsidR="0042462B" w:rsidRPr="004B628E">
        <w:rPr>
          <w:rFonts w:ascii="Times New Roman" w:hAnsi="Times New Roman" w:cs="Times New Roman"/>
          <w:sz w:val="26"/>
          <w:szCs w:val="26"/>
        </w:rPr>
        <w:t>у</w:t>
      </w:r>
      <w:r w:rsidR="0099275C" w:rsidRPr="004B628E">
        <w:rPr>
          <w:rFonts w:ascii="Times New Roman" w:hAnsi="Times New Roman" w:cs="Times New Roman"/>
          <w:sz w:val="26"/>
          <w:szCs w:val="26"/>
        </w:rPr>
        <w:t>.</w:t>
      </w:r>
    </w:p>
    <w:p w:rsidR="00497C6A" w:rsidRPr="004B628E" w:rsidRDefault="0099275C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Все акты прокурорского реагирования рассматриваются в установленные сроки</w:t>
      </w:r>
      <w:r w:rsidR="00497C6A" w:rsidRPr="004B628E">
        <w:rPr>
          <w:rFonts w:ascii="Times New Roman" w:hAnsi="Times New Roman" w:cs="Times New Roman"/>
          <w:sz w:val="26"/>
          <w:szCs w:val="26"/>
        </w:rPr>
        <w:t>.</w:t>
      </w:r>
    </w:p>
    <w:p w:rsidR="00EE32D8" w:rsidRPr="004B628E" w:rsidRDefault="00EE32D8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01.01.202</w:t>
      </w:r>
      <w:r w:rsidR="00374B70">
        <w:rPr>
          <w:rFonts w:ascii="Times New Roman" w:hAnsi="Times New Roman" w:cs="Times New Roman"/>
          <w:sz w:val="26"/>
          <w:szCs w:val="26"/>
        </w:rPr>
        <w:t>2</w:t>
      </w:r>
      <w:r w:rsidRPr="004B628E">
        <w:rPr>
          <w:rFonts w:ascii="Times New Roman" w:hAnsi="Times New Roman" w:cs="Times New Roman"/>
          <w:sz w:val="26"/>
          <w:szCs w:val="26"/>
        </w:rPr>
        <w:t xml:space="preserve"> – 31.12.202</w:t>
      </w:r>
      <w:r w:rsidR="00374B70">
        <w:rPr>
          <w:rFonts w:ascii="Times New Roman" w:hAnsi="Times New Roman" w:cs="Times New Roman"/>
          <w:sz w:val="26"/>
          <w:szCs w:val="26"/>
        </w:rPr>
        <w:t>2</w:t>
      </w:r>
      <w:r w:rsidRPr="004B628E">
        <w:rPr>
          <w:rFonts w:ascii="Times New Roman" w:hAnsi="Times New Roman" w:cs="Times New Roman"/>
          <w:sz w:val="26"/>
          <w:szCs w:val="26"/>
        </w:rPr>
        <w:t xml:space="preserve"> в адрес Администрации городского поселения Пойковский поступило </w:t>
      </w:r>
      <w:r w:rsidR="004B628E" w:rsidRPr="00374B70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Pr="00374B70">
        <w:rPr>
          <w:rFonts w:ascii="Times New Roman" w:hAnsi="Times New Roman" w:cs="Times New Roman"/>
          <w:color w:val="FF0000"/>
          <w:sz w:val="26"/>
          <w:szCs w:val="26"/>
        </w:rPr>
        <w:t xml:space="preserve"> протест</w:t>
      </w:r>
      <w:r w:rsidR="004B628E" w:rsidRPr="00374B70">
        <w:rPr>
          <w:rFonts w:ascii="Times New Roman" w:hAnsi="Times New Roman" w:cs="Times New Roman"/>
          <w:color w:val="FF0000"/>
          <w:sz w:val="26"/>
          <w:szCs w:val="26"/>
        </w:rPr>
        <w:t xml:space="preserve">ов и </w:t>
      </w:r>
      <w:r w:rsidR="000C5D67" w:rsidRPr="00374B70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Pr="00374B70">
        <w:rPr>
          <w:rFonts w:ascii="Times New Roman" w:hAnsi="Times New Roman" w:cs="Times New Roman"/>
          <w:color w:val="FF0000"/>
          <w:sz w:val="26"/>
          <w:szCs w:val="26"/>
        </w:rPr>
        <w:t xml:space="preserve"> представлений </w:t>
      </w:r>
      <w:proofErr w:type="spellStart"/>
      <w:r w:rsidRPr="004B628E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4B628E">
        <w:rPr>
          <w:rFonts w:ascii="Times New Roman" w:hAnsi="Times New Roman" w:cs="Times New Roman"/>
          <w:sz w:val="26"/>
          <w:szCs w:val="26"/>
        </w:rPr>
        <w:t xml:space="preserve"> межрайонной прокуратуры об устранении нарушений закона. Все указанные акты прокурорского реагирования рассмотрены с участием представителей </w:t>
      </w:r>
      <w:proofErr w:type="spellStart"/>
      <w:r w:rsidRPr="004B628E">
        <w:rPr>
          <w:rFonts w:ascii="Times New Roman" w:hAnsi="Times New Roman" w:cs="Times New Roman"/>
          <w:sz w:val="26"/>
          <w:szCs w:val="26"/>
        </w:rPr>
        <w:t>Нефтеюганской</w:t>
      </w:r>
      <w:proofErr w:type="spellEnd"/>
      <w:r w:rsidRPr="004B628E">
        <w:rPr>
          <w:rFonts w:ascii="Times New Roman" w:hAnsi="Times New Roman" w:cs="Times New Roman"/>
          <w:sz w:val="26"/>
          <w:szCs w:val="26"/>
        </w:rPr>
        <w:t xml:space="preserve"> межрайонной прокуратуры, приняты меры по устранению выявленных нарушений.</w:t>
      </w:r>
    </w:p>
    <w:p w:rsidR="009B197F" w:rsidRPr="004B628E" w:rsidRDefault="00497C6A" w:rsidP="004B62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8E">
        <w:rPr>
          <w:rFonts w:ascii="Times New Roman" w:hAnsi="Times New Roman" w:cs="Times New Roman"/>
          <w:sz w:val="26"/>
          <w:szCs w:val="26"/>
        </w:rPr>
        <w:t>За устранением установленных нарушений по актам прокурорского реагирования осуществляется контроль, по результатам рассмотрения должностные лица привлекаются к дисциплинарной ответственности.</w:t>
      </w:r>
      <w:r w:rsidR="0099275C" w:rsidRPr="004B62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098" w:rsidRDefault="00764098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4B628E" w:rsidRDefault="004B628E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64098" w:rsidRDefault="00764098" w:rsidP="00DE50C2">
      <w:pPr>
        <w:ind w:firstLine="708"/>
        <w:jc w:val="both"/>
        <w:rPr>
          <w:rFonts w:ascii="Arial" w:hAnsi="Arial" w:cs="Arial"/>
          <w:sz w:val="26"/>
          <w:szCs w:val="26"/>
        </w:rPr>
      </w:pPr>
    </w:p>
    <w:sectPr w:rsidR="0076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1C3"/>
    <w:multiLevelType w:val="hybridMultilevel"/>
    <w:tmpl w:val="7C3C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8E"/>
    <w:rsid w:val="000C5D67"/>
    <w:rsid w:val="00187739"/>
    <w:rsid w:val="00225E1A"/>
    <w:rsid w:val="00351548"/>
    <w:rsid w:val="00374B70"/>
    <w:rsid w:val="0042462B"/>
    <w:rsid w:val="00475A37"/>
    <w:rsid w:val="00497C6A"/>
    <w:rsid w:val="004B628E"/>
    <w:rsid w:val="00764098"/>
    <w:rsid w:val="007853C0"/>
    <w:rsid w:val="0099275C"/>
    <w:rsid w:val="009B197F"/>
    <w:rsid w:val="00A8069B"/>
    <w:rsid w:val="00DB558E"/>
    <w:rsid w:val="00DE50C2"/>
    <w:rsid w:val="00E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D103-80F5-47D4-857A-A4ACA19A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Кищенко Евгения Генадьевна</cp:lastModifiedBy>
  <cp:revision>15</cp:revision>
  <cp:lastPrinted>2019-03-27T10:45:00Z</cp:lastPrinted>
  <dcterms:created xsi:type="dcterms:W3CDTF">2018-03-28T05:08:00Z</dcterms:created>
  <dcterms:modified xsi:type="dcterms:W3CDTF">2023-02-28T07:10:00Z</dcterms:modified>
</cp:coreProperties>
</file>