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F2CD9" w14:textId="77777777" w:rsidR="009030EA" w:rsidRDefault="009030EA" w:rsidP="009030EA">
      <w:pPr>
        <w:ind w:left="5387"/>
        <w:jc w:val="right"/>
        <w:rPr>
          <w:rFonts w:ascii="Arial" w:eastAsia="Batang" w:hAnsi="Arial" w:cs="Arial"/>
          <w:b/>
          <w:bCs/>
          <w:iCs/>
          <w:sz w:val="30"/>
          <w:szCs w:val="28"/>
          <w:lang w:eastAsia="ru-RU"/>
        </w:rPr>
      </w:pPr>
      <w:bookmarkStart w:id="0" w:name="_Toc36553151"/>
      <w:bookmarkStart w:id="1" w:name="_Toc40439695"/>
      <w:bookmarkStart w:id="2" w:name="_Toc48644722"/>
      <w:bookmarkStart w:id="3" w:name="_Toc72247254"/>
      <w:bookmarkStart w:id="4" w:name="_Toc72248951"/>
      <w:r>
        <w:rPr>
          <w:rFonts w:ascii="Arial" w:eastAsia="Batang" w:hAnsi="Arial" w:cs="Arial"/>
          <w:b/>
          <w:bCs/>
          <w:iCs/>
          <w:sz w:val="30"/>
          <w:szCs w:val="28"/>
          <w:lang w:eastAsia="ru-RU"/>
        </w:rPr>
        <w:tab/>
      </w:r>
    </w:p>
    <w:p w14:paraId="66F84AA2" w14:textId="77777777" w:rsidR="009030EA" w:rsidRPr="009030EA" w:rsidRDefault="009030EA" w:rsidP="006479D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030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79D4">
        <w:rPr>
          <w:rFonts w:ascii="Times New Roman" w:hAnsi="Times New Roman" w:cs="Times New Roman"/>
          <w:sz w:val="24"/>
          <w:szCs w:val="24"/>
        </w:rPr>
        <w:t>3</w:t>
      </w:r>
    </w:p>
    <w:p w14:paraId="5E5425D5" w14:textId="77777777" w:rsidR="009030EA" w:rsidRDefault="009030EA" w:rsidP="006479D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030EA">
        <w:rPr>
          <w:rFonts w:ascii="Times New Roman" w:hAnsi="Times New Roman" w:cs="Times New Roman"/>
          <w:sz w:val="24"/>
          <w:szCs w:val="24"/>
        </w:rPr>
        <w:t>к извещению о проведении аукциона</w:t>
      </w:r>
    </w:p>
    <w:p w14:paraId="5D3C3551" w14:textId="77777777" w:rsidR="00772722" w:rsidRPr="009030EA" w:rsidRDefault="00772722" w:rsidP="006479D4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41DBF02" w14:textId="2B19E85C" w:rsidR="005468AA" w:rsidRPr="005468AA" w:rsidRDefault="005468AA" w:rsidP="005468A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5" w:name="_GoBack"/>
      <w:r w:rsidRPr="005468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  <w:r w:rsidRPr="00591F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91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5468A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градостроительным зонированием правил землепользования и застройки в составе Единого документа, утвержденные решением Совета депутатов городского поселения Пойковский от 18.10.2024 года № 117-п «Об утверждении Единого документа территориального планирования и градостроительного зонирования муниципального образования городское поселение Пойковский Нефтеюганского муниципального района Ханты-Мансийского автономного округа – Югры».</w:t>
      </w:r>
    </w:p>
    <w:bookmarkEnd w:id="5"/>
    <w:p w14:paraId="5B4A4842" w14:textId="77777777" w:rsidR="00772722" w:rsidRDefault="00772722" w:rsidP="0077272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4BC301FD" w14:textId="77777777" w:rsidR="00772722" w:rsidRPr="00772722" w:rsidRDefault="00772722" w:rsidP="003D1B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4F56E67E" w14:textId="77777777" w:rsidR="00461330" w:rsidRPr="00461330" w:rsidRDefault="00461330" w:rsidP="0046133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sz w:val="26"/>
          <w:szCs w:val="26"/>
          <w:lang w:eastAsia="ru-RU"/>
        </w:rPr>
      </w:pPr>
      <w:bookmarkStart w:id="6" w:name="_Toc148003236"/>
      <w:bookmarkStart w:id="7" w:name="_Toc169523828"/>
      <w:bookmarkStart w:id="8" w:name="_Hlk193877818"/>
      <w:r w:rsidRPr="00461330">
        <w:rPr>
          <w:rFonts w:ascii="Times New Roman" w:eastAsia="Batang" w:hAnsi="Times New Roman" w:cs="Times New Roman"/>
          <w:iCs/>
          <w:sz w:val="26"/>
          <w:szCs w:val="26"/>
          <w:lang w:eastAsia="ru-RU"/>
        </w:rPr>
        <w:t>МНОГОФУНКЦИОНАЛЬНАЯ ОБЩЕСТВЕННО-ДЕЛОВАЯ ЗОНА (ОД-1)</w:t>
      </w:r>
      <w:bookmarkEnd w:id="6"/>
      <w:bookmarkEnd w:id="7"/>
    </w:p>
    <w:p w14:paraId="53D55706" w14:textId="77777777" w:rsidR="00461330" w:rsidRPr="00461330" w:rsidRDefault="00461330" w:rsidP="0046133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sz w:val="26"/>
          <w:szCs w:val="26"/>
          <w:lang w:eastAsia="ru-RU"/>
        </w:rPr>
      </w:pPr>
      <w:r w:rsidRPr="00461330">
        <w:rPr>
          <w:rFonts w:ascii="Times New Roman" w:eastAsia="Batang" w:hAnsi="Times New Roman" w:cs="Times New Roman"/>
          <w:iCs/>
          <w:sz w:val="26"/>
          <w:szCs w:val="26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bookmarkEnd w:id="8"/>
    <w:p w14:paraId="5BC55811" w14:textId="77777777" w:rsidR="006479D4" w:rsidRPr="006C6764" w:rsidRDefault="006479D4" w:rsidP="006479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23440A40" w14:textId="77777777" w:rsidTr="00261137">
        <w:trPr>
          <w:trHeight w:val="20"/>
          <w:tblHeader/>
        </w:trPr>
        <w:tc>
          <w:tcPr>
            <w:tcW w:w="8046" w:type="dxa"/>
            <w:gridSpan w:val="2"/>
            <w:vAlign w:val="center"/>
          </w:tcPr>
          <w:p w14:paraId="0387BF94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Виды разрешенного использования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6804" w:type="dxa"/>
            <w:vMerge w:val="restart"/>
            <w:vAlign w:val="center"/>
          </w:tcPr>
          <w:p w14:paraId="09CD47B1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размеры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1330" w:rsidRPr="00461330" w14:paraId="5105B019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0449EE87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наименование вида использования</w:t>
            </w:r>
          </w:p>
        </w:tc>
        <w:tc>
          <w:tcPr>
            <w:tcW w:w="5670" w:type="dxa"/>
            <w:vAlign w:val="center"/>
          </w:tcPr>
          <w:p w14:paraId="23506A24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описание вида использования</w:t>
            </w:r>
          </w:p>
        </w:tc>
        <w:tc>
          <w:tcPr>
            <w:tcW w:w="6804" w:type="dxa"/>
            <w:vMerge/>
            <w:vAlign w:val="center"/>
          </w:tcPr>
          <w:p w14:paraId="5F04AA4A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419967" w14:textId="77777777" w:rsidR="00461330" w:rsidRPr="00461330" w:rsidRDefault="00461330" w:rsidP="0046133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1BA5208D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09A6FAF5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65F64A1D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14:paraId="348634D2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1330" w:rsidRPr="00461330" w14:paraId="1996305E" w14:textId="77777777" w:rsidTr="00261137">
        <w:trPr>
          <w:trHeight w:val="20"/>
        </w:trPr>
        <w:tc>
          <w:tcPr>
            <w:tcW w:w="2376" w:type="dxa"/>
          </w:tcPr>
          <w:p w14:paraId="28DE86E8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(3.8.1)</w:t>
            </w:r>
          </w:p>
        </w:tc>
        <w:tc>
          <w:tcPr>
            <w:tcW w:w="5670" w:type="dxa"/>
          </w:tcPr>
          <w:p w14:paraId="7BEA494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4" w:type="dxa"/>
          </w:tcPr>
          <w:p w14:paraId="6609D7D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22AA7C5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72088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1м.</w:t>
            </w:r>
          </w:p>
          <w:p w14:paraId="0EBCF4F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0F434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1E942CE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358B8E0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- от красной линии проездов - 3 м.</w:t>
            </w:r>
          </w:p>
          <w:p w14:paraId="45D444D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611D2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57A769F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C98B64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0B112BBA" w14:textId="77777777" w:rsidTr="00261137">
        <w:trPr>
          <w:trHeight w:val="20"/>
        </w:trPr>
        <w:tc>
          <w:tcPr>
            <w:tcW w:w="2376" w:type="dxa"/>
          </w:tcPr>
          <w:p w14:paraId="31CA46D0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670" w:type="dxa"/>
          </w:tcPr>
          <w:p w14:paraId="380B6A0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4" w:type="dxa"/>
          </w:tcPr>
          <w:p w14:paraId="28EFB84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0F7C7F6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30CB4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8F2CDA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C8C40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621629F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0755FE7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09100B7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94FE8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9F5EF51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2AEAC19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49D6E5E3" w14:textId="77777777" w:rsidTr="00261137">
        <w:trPr>
          <w:trHeight w:val="20"/>
        </w:trPr>
        <w:tc>
          <w:tcPr>
            <w:tcW w:w="2376" w:type="dxa"/>
          </w:tcPr>
          <w:p w14:paraId="2CC733B2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670" w:type="dxa"/>
          </w:tcPr>
          <w:p w14:paraId="7117052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4" w:type="dxa"/>
          </w:tcPr>
          <w:p w14:paraId="1B2ECDE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D9D7A5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6C607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в целях </w:t>
            </w:r>
            <w:r w:rsidRPr="00461330">
              <w:rPr>
                <w:rFonts w:ascii="Times New Roman" w:hAnsi="Times New Roman" w:cs="Times New Roman"/>
              </w:rPr>
              <w:lastRenderedPageBreak/>
              <w:t>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51BE441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473EC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473F83D9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6AB200D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58D039D6" w14:textId="77777777" w:rsidTr="00261137">
        <w:trPr>
          <w:trHeight w:val="20"/>
        </w:trPr>
        <w:tc>
          <w:tcPr>
            <w:tcW w:w="2376" w:type="dxa"/>
          </w:tcPr>
          <w:p w14:paraId="543E0EA1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услуг связи (3.2.3)</w:t>
            </w:r>
          </w:p>
        </w:tc>
        <w:tc>
          <w:tcPr>
            <w:tcW w:w="5670" w:type="dxa"/>
          </w:tcPr>
          <w:p w14:paraId="6BC4162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4" w:type="dxa"/>
          </w:tcPr>
          <w:p w14:paraId="5C936E1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1EF3A64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- 200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>;</w:t>
            </w:r>
          </w:p>
          <w:p w14:paraId="043F9D0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минимальная ширина земельного участка -10 м.</w:t>
            </w:r>
          </w:p>
          <w:p w14:paraId="17790E0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1D257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6B336C7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D6204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67A1EDA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4A263A8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379FAB8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8512A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2329164A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A48E04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75 %.</w:t>
            </w:r>
          </w:p>
        </w:tc>
      </w:tr>
      <w:tr w:rsidR="00461330" w:rsidRPr="00461330" w14:paraId="5A44BD68" w14:textId="77777777" w:rsidTr="00261137">
        <w:trPr>
          <w:trHeight w:val="20"/>
        </w:trPr>
        <w:tc>
          <w:tcPr>
            <w:tcW w:w="2376" w:type="dxa"/>
          </w:tcPr>
          <w:p w14:paraId="4747BC4E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 (3.3)</w:t>
            </w:r>
          </w:p>
        </w:tc>
        <w:tc>
          <w:tcPr>
            <w:tcW w:w="5670" w:type="dxa"/>
          </w:tcPr>
          <w:p w14:paraId="260FD5F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461330">
              <w:rPr>
                <w:rFonts w:ascii="Times New Roman" w:hAnsi="Times New Roman" w:cs="Times New Roman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4" w:type="dxa"/>
          </w:tcPr>
          <w:p w14:paraId="488FAE6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площадь: не подлежит </w:t>
            </w:r>
            <w:r w:rsidRPr="00461330">
              <w:rPr>
                <w:rFonts w:ascii="Times New Roman" w:hAnsi="Times New Roman" w:cs="Times New Roman"/>
              </w:rPr>
              <w:lastRenderedPageBreak/>
              <w:t>установлению.</w:t>
            </w:r>
          </w:p>
          <w:p w14:paraId="4B22B18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01A1E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12ABBE5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B17FF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186422D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6A59B5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745B8175" w14:textId="77777777" w:rsidTr="00261137">
        <w:trPr>
          <w:trHeight w:val="20"/>
        </w:trPr>
        <w:tc>
          <w:tcPr>
            <w:tcW w:w="2376" w:type="dxa"/>
          </w:tcPr>
          <w:p w14:paraId="1A231B18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культурно-досуговой деятельности (3.6.1)</w:t>
            </w:r>
          </w:p>
        </w:tc>
        <w:tc>
          <w:tcPr>
            <w:tcW w:w="5670" w:type="dxa"/>
          </w:tcPr>
          <w:p w14:paraId="4FD3392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4" w:type="dxa"/>
          </w:tcPr>
          <w:p w14:paraId="7544EB1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FFC456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FF24C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4632041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D2AEA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3882480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79112F5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2351384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E8CD6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671C47BF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2F9631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5D9AAE13" w14:textId="77777777" w:rsidTr="00261137">
        <w:trPr>
          <w:trHeight w:val="20"/>
        </w:trPr>
        <w:tc>
          <w:tcPr>
            <w:tcW w:w="2376" w:type="dxa"/>
          </w:tcPr>
          <w:p w14:paraId="75825B5D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религиозных обрядов (3.7.1)</w:t>
            </w:r>
          </w:p>
        </w:tc>
        <w:tc>
          <w:tcPr>
            <w:tcW w:w="5670" w:type="dxa"/>
          </w:tcPr>
          <w:p w14:paraId="24F7F45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4" w:type="dxa"/>
          </w:tcPr>
          <w:p w14:paraId="5765D40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883ADE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B3CBA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298202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156BD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4DD675B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376DD15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0B046F0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249F3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4BFCA68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368D163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4E62CF21" w14:textId="77777777" w:rsidTr="00261137">
        <w:trPr>
          <w:trHeight w:val="20"/>
        </w:trPr>
        <w:tc>
          <w:tcPr>
            <w:tcW w:w="2376" w:type="dxa"/>
          </w:tcPr>
          <w:p w14:paraId="1214E42D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5670" w:type="dxa"/>
          </w:tcPr>
          <w:p w14:paraId="46823A9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4" w:type="dxa"/>
          </w:tcPr>
          <w:p w14:paraId="0D0E54B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9D51AF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77724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246903C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C2193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104D6656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045BBCB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461330">
              <w:rPr>
                <w:rFonts w:ascii="Times New Roman" w:hAnsi="Times New Roman" w:cs="Times New Roman"/>
              </w:rPr>
              <w:lastRenderedPageBreak/>
              <w:t>участка, которая может быть застроена, ко всей пощади земельного участка: не подлежит установлению.</w:t>
            </w:r>
          </w:p>
        </w:tc>
      </w:tr>
      <w:tr w:rsidR="00461330" w:rsidRPr="00461330" w14:paraId="20932F37" w14:textId="77777777" w:rsidTr="00261137">
        <w:trPr>
          <w:trHeight w:val="20"/>
        </w:trPr>
        <w:tc>
          <w:tcPr>
            <w:tcW w:w="2376" w:type="dxa"/>
          </w:tcPr>
          <w:p w14:paraId="3FB1165B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научных исследований (3.9.2)</w:t>
            </w:r>
          </w:p>
        </w:tc>
        <w:tc>
          <w:tcPr>
            <w:tcW w:w="5670" w:type="dxa"/>
          </w:tcPr>
          <w:p w14:paraId="07B3741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4" w:type="dxa"/>
          </w:tcPr>
          <w:p w14:paraId="0A79070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00E356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23CFA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24E19FE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BFDB7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21529AA7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903C46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установлению.</w:t>
            </w:r>
          </w:p>
        </w:tc>
      </w:tr>
      <w:tr w:rsidR="00461330" w:rsidRPr="00461330" w14:paraId="362B1156" w14:textId="77777777" w:rsidTr="00261137">
        <w:trPr>
          <w:trHeight w:val="20"/>
        </w:trPr>
        <w:tc>
          <w:tcPr>
            <w:tcW w:w="2376" w:type="dxa"/>
          </w:tcPr>
          <w:p w14:paraId="49870BA6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Проведение научных испытаний (3.9.3)</w:t>
            </w:r>
          </w:p>
        </w:tc>
        <w:tc>
          <w:tcPr>
            <w:tcW w:w="5670" w:type="dxa"/>
          </w:tcPr>
          <w:p w14:paraId="5CD6C1C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4" w:type="dxa"/>
          </w:tcPr>
          <w:p w14:paraId="35D4233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2658CD5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CAC8A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7980185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32968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29C47EB3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23D567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установлению.</w:t>
            </w:r>
          </w:p>
        </w:tc>
      </w:tr>
      <w:tr w:rsidR="00461330" w:rsidRPr="00461330" w14:paraId="048093F5" w14:textId="77777777" w:rsidTr="00261137">
        <w:trPr>
          <w:trHeight w:val="20"/>
        </w:trPr>
        <w:tc>
          <w:tcPr>
            <w:tcW w:w="2376" w:type="dxa"/>
          </w:tcPr>
          <w:p w14:paraId="2D44DEB2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670" w:type="dxa"/>
          </w:tcPr>
          <w:p w14:paraId="46200CF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4" w:type="dxa"/>
          </w:tcPr>
          <w:p w14:paraId="569DF8F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0565973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- 200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>;</w:t>
            </w:r>
          </w:p>
          <w:p w14:paraId="2565FCC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- максимальный размеры земельных участков (площадь) – не подлежит установлению.</w:t>
            </w:r>
          </w:p>
          <w:p w14:paraId="549E5CA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55DCD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1м.</w:t>
            </w:r>
          </w:p>
          <w:p w14:paraId="2B052FD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08425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34E6B0A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1114638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563AAAA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B2069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FB30A38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129BF7D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370B51FF" w14:textId="77777777" w:rsidTr="00261137">
        <w:trPr>
          <w:trHeight w:val="20"/>
        </w:trPr>
        <w:tc>
          <w:tcPr>
            <w:tcW w:w="2376" w:type="dxa"/>
          </w:tcPr>
          <w:p w14:paraId="53B8DA18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Приюты для животных (3.10.2)</w:t>
            </w:r>
          </w:p>
        </w:tc>
        <w:tc>
          <w:tcPr>
            <w:tcW w:w="5670" w:type="dxa"/>
          </w:tcPr>
          <w:p w14:paraId="7593BE7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FFF66E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441A725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804" w:type="dxa"/>
          </w:tcPr>
          <w:p w14:paraId="45A0908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3BD6461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4CBF0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6948FFA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84858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6703806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0C61F2F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- от красной линии проездов - 3 м.</w:t>
            </w:r>
          </w:p>
          <w:p w14:paraId="24B3D29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A3B0C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FC23AD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957C41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5C61A592" w14:textId="77777777" w:rsidTr="00261137">
        <w:trPr>
          <w:trHeight w:val="20"/>
        </w:trPr>
        <w:tc>
          <w:tcPr>
            <w:tcW w:w="2376" w:type="dxa"/>
          </w:tcPr>
          <w:p w14:paraId="485565CC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670" w:type="dxa"/>
          </w:tcPr>
          <w:p w14:paraId="0F2F2BD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804" w:type="dxa"/>
          </w:tcPr>
          <w:p w14:paraId="1FB26E3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B3AFEE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51FCB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158208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E4385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4A52AAB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606C018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2A83DF3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16A01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F084FCD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1CEA1CD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0CBD5B45" w14:textId="77777777" w:rsidTr="00261137">
        <w:trPr>
          <w:trHeight w:val="20"/>
        </w:trPr>
        <w:tc>
          <w:tcPr>
            <w:tcW w:w="2376" w:type="dxa"/>
          </w:tcPr>
          <w:p w14:paraId="2919ABBB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Рынки (4.3)</w:t>
            </w:r>
          </w:p>
        </w:tc>
        <w:tc>
          <w:tcPr>
            <w:tcW w:w="5670" w:type="dxa"/>
          </w:tcPr>
          <w:p w14:paraId="58DDE8A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433C9C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6804" w:type="dxa"/>
          </w:tcPr>
          <w:p w14:paraId="61CFBE9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9CF79A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7ACA7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в целях </w:t>
            </w:r>
            <w:r w:rsidRPr="00461330">
              <w:rPr>
                <w:rFonts w:ascii="Times New Roman" w:hAnsi="Times New Roman" w:cs="Times New Roman"/>
              </w:rPr>
              <w:lastRenderedPageBreak/>
              <w:t>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2CB720E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765C0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3FB4E95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1A68409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2C82AB1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EB2B3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7E6835F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614AC6E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41C90E8B" w14:textId="77777777" w:rsidTr="00261137">
        <w:trPr>
          <w:trHeight w:val="20"/>
        </w:trPr>
        <w:tc>
          <w:tcPr>
            <w:tcW w:w="2376" w:type="dxa"/>
          </w:tcPr>
          <w:p w14:paraId="57632741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Выставочно</w:t>
            </w:r>
            <w:proofErr w:type="spellEnd"/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-ярмарочная деятельность (4.10)</w:t>
            </w:r>
          </w:p>
        </w:tc>
        <w:tc>
          <w:tcPr>
            <w:tcW w:w="5670" w:type="dxa"/>
          </w:tcPr>
          <w:p w14:paraId="11E5C38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4" w:type="dxa"/>
          </w:tcPr>
          <w:p w14:paraId="3689EC0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42FA86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5D0AB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7370829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4DD31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4AA7C7B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21A661D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0704808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C455F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51230680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ab/>
            </w:r>
          </w:p>
          <w:p w14:paraId="47BD3C8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19F45092" w14:textId="77777777" w:rsidTr="00261137">
        <w:trPr>
          <w:trHeight w:val="20"/>
        </w:trPr>
        <w:tc>
          <w:tcPr>
            <w:tcW w:w="2376" w:type="dxa"/>
          </w:tcPr>
          <w:p w14:paraId="593FC71B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Магазины (4.4)</w:t>
            </w:r>
          </w:p>
        </w:tc>
        <w:tc>
          <w:tcPr>
            <w:tcW w:w="5670" w:type="dxa"/>
          </w:tcPr>
          <w:p w14:paraId="7EC6442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4" w:type="dxa"/>
          </w:tcPr>
          <w:p w14:paraId="1730805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3AB8D8E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67134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6D5C5FF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D97AC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1477F5B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1EED8AD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236A1F71" w14:textId="77777777" w:rsidTr="00261137">
        <w:trPr>
          <w:trHeight w:val="20"/>
        </w:trPr>
        <w:tc>
          <w:tcPr>
            <w:tcW w:w="2376" w:type="dxa"/>
          </w:tcPr>
          <w:p w14:paraId="4CC3AB2F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 (4.6)</w:t>
            </w:r>
          </w:p>
        </w:tc>
        <w:tc>
          <w:tcPr>
            <w:tcW w:w="5670" w:type="dxa"/>
          </w:tcPr>
          <w:p w14:paraId="098B021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4" w:type="dxa"/>
          </w:tcPr>
          <w:p w14:paraId="34DCFCC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CDA743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A99A4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1C9175E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6426E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0434866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6E147F7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80%.</w:t>
            </w:r>
          </w:p>
        </w:tc>
      </w:tr>
      <w:tr w:rsidR="00461330" w:rsidRPr="00461330" w14:paraId="01E66E0E" w14:textId="77777777" w:rsidTr="00261137">
        <w:trPr>
          <w:trHeight w:val="20"/>
        </w:trPr>
        <w:tc>
          <w:tcPr>
            <w:tcW w:w="2376" w:type="dxa"/>
          </w:tcPr>
          <w:p w14:paraId="39450299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670" w:type="dxa"/>
          </w:tcPr>
          <w:p w14:paraId="27818B8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гостиниц</w:t>
            </w:r>
          </w:p>
        </w:tc>
        <w:tc>
          <w:tcPr>
            <w:tcW w:w="6804" w:type="dxa"/>
          </w:tcPr>
          <w:p w14:paraId="2FD2EC7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49C5BDE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136E1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7E72FEA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A15E5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75ADC0B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25C72FC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657FE1F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0BCAC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D6FAB5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000CB0C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13D615D7" w14:textId="77777777" w:rsidTr="00261137">
        <w:trPr>
          <w:trHeight w:val="20"/>
        </w:trPr>
        <w:tc>
          <w:tcPr>
            <w:tcW w:w="2376" w:type="dxa"/>
          </w:tcPr>
          <w:p w14:paraId="0018C590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670" w:type="dxa"/>
          </w:tcPr>
          <w:p w14:paraId="515FE87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4" w:type="dxa"/>
          </w:tcPr>
          <w:p w14:paraId="67660BF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50E700B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13467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0383493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9C210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26AC4B9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>- от красной линии улиц и дорог - 10 м;</w:t>
            </w:r>
          </w:p>
          <w:p w14:paraId="3ADD646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м;</w:t>
            </w:r>
          </w:p>
          <w:p w14:paraId="5A60CCB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9B069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</w:t>
            </w:r>
          </w:p>
          <w:p w14:paraId="2C5799F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для дошкольной образовательной организации – 3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.;</w:t>
            </w:r>
          </w:p>
          <w:p w14:paraId="37BAF99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для общеобразовательной организации –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B05F3AB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E61AA7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60 %.</w:t>
            </w:r>
          </w:p>
        </w:tc>
      </w:tr>
      <w:tr w:rsidR="00461330" w:rsidRPr="00461330" w14:paraId="4842B6D5" w14:textId="77777777" w:rsidTr="00261137">
        <w:trPr>
          <w:trHeight w:val="20"/>
        </w:trPr>
        <w:tc>
          <w:tcPr>
            <w:tcW w:w="2376" w:type="dxa"/>
          </w:tcPr>
          <w:p w14:paraId="171094D3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Развлекательные мероприятия (4.8.1)</w:t>
            </w:r>
          </w:p>
        </w:tc>
        <w:tc>
          <w:tcPr>
            <w:tcW w:w="5670" w:type="dxa"/>
          </w:tcPr>
          <w:p w14:paraId="722A339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4" w:type="dxa"/>
          </w:tcPr>
          <w:p w14:paraId="58096ED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CEDD8E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A671C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4B68B0B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4F73B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2517A95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17C7873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5C9ABC9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42D45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9D9BAE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50E3A52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6A98C2B8" w14:textId="77777777" w:rsidTr="00261137">
        <w:trPr>
          <w:trHeight w:val="20"/>
        </w:trPr>
        <w:tc>
          <w:tcPr>
            <w:tcW w:w="2376" w:type="dxa"/>
          </w:tcPr>
          <w:p w14:paraId="426CED09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занятий спортом 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помещениях (5.1.2)</w:t>
            </w:r>
          </w:p>
        </w:tc>
        <w:tc>
          <w:tcPr>
            <w:tcW w:w="5670" w:type="dxa"/>
          </w:tcPr>
          <w:p w14:paraId="67CE3C1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 xml:space="preserve">Размещение спортивных клубов, спортивных залов, бассейнов, физкультурно-оздоровительных комплексов в </w:t>
            </w:r>
            <w:r w:rsidRPr="00461330">
              <w:rPr>
                <w:rFonts w:ascii="Times New Roman" w:hAnsi="Times New Roman" w:cs="Times New Roman"/>
              </w:rPr>
              <w:lastRenderedPageBreak/>
              <w:t>зданиях и сооружениях</w:t>
            </w:r>
          </w:p>
        </w:tc>
        <w:tc>
          <w:tcPr>
            <w:tcW w:w="6804" w:type="dxa"/>
          </w:tcPr>
          <w:p w14:paraId="6DE37B8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площадь: не подлежит </w:t>
            </w:r>
            <w:r w:rsidRPr="00461330">
              <w:rPr>
                <w:rFonts w:ascii="Times New Roman" w:hAnsi="Times New Roman" w:cs="Times New Roman"/>
              </w:rPr>
              <w:lastRenderedPageBreak/>
              <w:t>установлению</w:t>
            </w:r>
          </w:p>
          <w:p w14:paraId="4B06764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F38CD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076E8C7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0F76D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674EE62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58DF598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м;</w:t>
            </w:r>
          </w:p>
          <w:p w14:paraId="0B7A6C3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95F0C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D425BE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5CD934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50 %.</w:t>
            </w:r>
          </w:p>
        </w:tc>
      </w:tr>
      <w:tr w:rsidR="00461330" w:rsidRPr="00461330" w14:paraId="7C424037" w14:textId="77777777" w:rsidTr="00261137">
        <w:trPr>
          <w:trHeight w:val="20"/>
        </w:trPr>
        <w:tc>
          <w:tcPr>
            <w:tcW w:w="2376" w:type="dxa"/>
          </w:tcPr>
          <w:p w14:paraId="0172ED48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Площадки для занятий спортом (5.1.3)</w:t>
            </w:r>
          </w:p>
        </w:tc>
        <w:tc>
          <w:tcPr>
            <w:tcW w:w="5670" w:type="dxa"/>
          </w:tcPr>
          <w:p w14:paraId="31058DD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4" w:type="dxa"/>
          </w:tcPr>
          <w:p w14:paraId="3D2045A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</w:t>
            </w:r>
          </w:p>
          <w:p w14:paraId="1A1D125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56512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5274171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A5AF1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;</w:t>
            </w:r>
          </w:p>
          <w:p w14:paraId="513B870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3B8312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37DD38C0" w14:textId="77777777" w:rsidTr="00261137">
        <w:trPr>
          <w:trHeight w:val="20"/>
        </w:trPr>
        <w:tc>
          <w:tcPr>
            <w:tcW w:w="2376" w:type="dxa"/>
          </w:tcPr>
          <w:p w14:paraId="14A66DDA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670" w:type="dxa"/>
          </w:tcPr>
          <w:p w14:paraId="4FD0FF0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61330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4" w:type="dxa"/>
          </w:tcPr>
          <w:p w14:paraId="1FD4067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2409883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- 30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61330">
              <w:rPr>
                <w:rFonts w:ascii="Times New Roman" w:hAnsi="Times New Roman" w:cs="Times New Roman"/>
              </w:rPr>
              <w:t>-место для гаражей;</w:t>
            </w:r>
          </w:p>
          <w:p w14:paraId="1CBB25D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- 25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61330">
              <w:rPr>
                <w:rFonts w:ascii="Times New Roman" w:hAnsi="Times New Roman" w:cs="Times New Roman"/>
              </w:rPr>
              <w:t>-место для открытых стоянок;</w:t>
            </w:r>
          </w:p>
          <w:p w14:paraId="52A7284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 - максимальный размеры земельных участков (площадь) – не подлежит установлению.</w:t>
            </w:r>
          </w:p>
          <w:p w14:paraId="71C12C1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C4872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082C50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CE7FA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 в случае размещения на смежном участке пристроенного здания: 0 м.</w:t>
            </w:r>
          </w:p>
          <w:p w14:paraId="1404142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8592B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0 м.</w:t>
            </w:r>
          </w:p>
          <w:p w14:paraId="4E5957D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8AE87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005A4AD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238B739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</w:t>
            </w:r>
          </w:p>
        </w:tc>
      </w:tr>
      <w:tr w:rsidR="00461330" w:rsidRPr="00461330" w14:paraId="62B76FF9" w14:textId="77777777" w:rsidTr="00261137">
        <w:trPr>
          <w:trHeight w:val="20"/>
        </w:trPr>
        <w:tc>
          <w:tcPr>
            <w:tcW w:w="2376" w:type="dxa"/>
          </w:tcPr>
          <w:p w14:paraId="3CD6E4A2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670" w:type="dxa"/>
          </w:tcPr>
          <w:p w14:paraId="1B0DEE4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804" w:type="dxa"/>
          </w:tcPr>
          <w:p w14:paraId="0079C71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5AD7C64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- 30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61330">
              <w:rPr>
                <w:rFonts w:ascii="Times New Roman" w:hAnsi="Times New Roman" w:cs="Times New Roman"/>
              </w:rPr>
              <w:t>-место для гаражей;</w:t>
            </w:r>
          </w:p>
          <w:p w14:paraId="22DD599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максимальный размеры земельных участков (площадь) – не </w:t>
            </w:r>
            <w:r w:rsidRPr="00461330">
              <w:rPr>
                <w:rFonts w:ascii="Times New Roman" w:hAnsi="Times New Roman" w:cs="Times New Roman"/>
              </w:rPr>
              <w:lastRenderedPageBreak/>
              <w:t>подлежит установлению.</w:t>
            </w:r>
          </w:p>
          <w:p w14:paraId="20C3FBE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A4CB2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6211798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6FB69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 в случае размещения на смежном участке пристроенного здания: 0 м.</w:t>
            </w:r>
          </w:p>
          <w:p w14:paraId="7FBB849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DA32E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0 м.</w:t>
            </w:r>
          </w:p>
          <w:p w14:paraId="68DF9B9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61ABC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6F06DD28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755F43C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</w:t>
            </w:r>
          </w:p>
        </w:tc>
      </w:tr>
      <w:tr w:rsidR="00461330" w:rsidRPr="00461330" w14:paraId="4F0D72F3" w14:textId="77777777" w:rsidTr="00261137">
        <w:trPr>
          <w:trHeight w:val="20"/>
        </w:trPr>
        <w:tc>
          <w:tcPr>
            <w:tcW w:w="2376" w:type="dxa"/>
          </w:tcPr>
          <w:p w14:paraId="324F7F18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Служебные гаражи (4.9)</w:t>
            </w:r>
          </w:p>
        </w:tc>
        <w:tc>
          <w:tcPr>
            <w:tcW w:w="5670" w:type="dxa"/>
          </w:tcPr>
          <w:p w14:paraId="2ECB9B2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4" w:type="dxa"/>
          </w:tcPr>
          <w:p w14:paraId="540CF6E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06992F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375E9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10350A1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D2085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</w:t>
            </w:r>
            <w:r w:rsidRPr="00461330">
              <w:rPr>
                <w:rFonts w:ascii="Times New Roman" w:hAnsi="Times New Roman" w:cs="Times New Roman"/>
              </w:rPr>
              <w:lastRenderedPageBreak/>
              <w:t>строительство зданий строений сооружений, если иное не предусмотрено документацией: 3 м.</w:t>
            </w:r>
          </w:p>
          <w:p w14:paraId="5D981EC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E23C5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3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532CE33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591D2B2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60 %</w:t>
            </w:r>
          </w:p>
        </w:tc>
      </w:tr>
      <w:tr w:rsidR="00461330" w:rsidRPr="00461330" w14:paraId="26E5249A" w14:textId="77777777" w:rsidTr="00261137">
        <w:trPr>
          <w:trHeight w:val="20"/>
        </w:trPr>
        <w:tc>
          <w:tcPr>
            <w:tcW w:w="2376" w:type="dxa"/>
          </w:tcPr>
          <w:p w14:paraId="51FFB0D0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Стоянка транспортных средств (4.9.2)</w:t>
            </w:r>
          </w:p>
        </w:tc>
        <w:tc>
          <w:tcPr>
            <w:tcW w:w="5670" w:type="dxa"/>
          </w:tcPr>
          <w:p w14:paraId="592F01E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6804" w:type="dxa"/>
          </w:tcPr>
          <w:p w14:paraId="7B694C7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11A8597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- 25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461330">
              <w:rPr>
                <w:rFonts w:ascii="Times New Roman" w:hAnsi="Times New Roman" w:cs="Times New Roman"/>
              </w:rPr>
              <w:t>-место для открытых стоянок;</w:t>
            </w:r>
          </w:p>
          <w:p w14:paraId="027DD07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 - максимальный размеры земельных участков (площадь) – не подлежит установлению.</w:t>
            </w:r>
          </w:p>
          <w:p w14:paraId="2FB3976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C46EB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65D9201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B15E4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 в случае размещения на смежном участке пристроенного здания: 0 м.</w:t>
            </w:r>
          </w:p>
          <w:p w14:paraId="107BE6E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54E19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0 м.</w:t>
            </w:r>
          </w:p>
          <w:p w14:paraId="5F600D6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EE889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3FA41AD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02B64E4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участка, </w:t>
            </w:r>
            <w:r w:rsidRPr="00461330">
              <w:rPr>
                <w:rFonts w:ascii="Times New Roman" w:hAnsi="Times New Roman" w:cs="Times New Roman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</w:t>
            </w:r>
          </w:p>
        </w:tc>
      </w:tr>
      <w:tr w:rsidR="00461330" w:rsidRPr="00461330" w14:paraId="71D543DE" w14:textId="77777777" w:rsidTr="00261137">
        <w:trPr>
          <w:trHeight w:val="20"/>
        </w:trPr>
        <w:tc>
          <w:tcPr>
            <w:tcW w:w="2376" w:type="dxa"/>
          </w:tcPr>
          <w:p w14:paraId="3FB9EDA2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Склад (6.9)</w:t>
            </w:r>
          </w:p>
        </w:tc>
        <w:tc>
          <w:tcPr>
            <w:tcW w:w="5670" w:type="dxa"/>
          </w:tcPr>
          <w:p w14:paraId="5ADE277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4" w:type="dxa"/>
          </w:tcPr>
          <w:p w14:paraId="179D8C6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220026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0982C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14EB308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B1D79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3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4AA914FF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5397639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60 %.</w:t>
            </w:r>
          </w:p>
        </w:tc>
      </w:tr>
      <w:tr w:rsidR="00461330" w:rsidRPr="00461330" w14:paraId="78F610BF" w14:textId="77777777" w:rsidTr="00261137">
        <w:trPr>
          <w:trHeight w:val="20"/>
        </w:trPr>
        <w:tc>
          <w:tcPr>
            <w:tcW w:w="2376" w:type="dxa"/>
          </w:tcPr>
          <w:p w14:paraId="1D998094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670" w:type="dxa"/>
          </w:tcPr>
          <w:p w14:paraId="24E67B0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4" w:type="dxa"/>
          </w:tcPr>
          <w:p w14:paraId="390A2CB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5661F6F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4B579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706B0B3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9B6B3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466D1C9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62EE66C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6EE9DAA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7603E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680501D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ab/>
            </w:r>
          </w:p>
          <w:p w14:paraId="338E664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47FCBC05" w14:textId="77777777" w:rsidTr="00261137">
        <w:trPr>
          <w:trHeight w:val="20"/>
        </w:trPr>
        <w:tc>
          <w:tcPr>
            <w:tcW w:w="2376" w:type="dxa"/>
          </w:tcPr>
          <w:p w14:paraId="12ED6B9F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коммунальных услуг (3.1.1)</w:t>
            </w:r>
          </w:p>
        </w:tc>
        <w:tc>
          <w:tcPr>
            <w:tcW w:w="5670" w:type="dxa"/>
          </w:tcPr>
          <w:p w14:paraId="39466C8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4" w:type="dxa"/>
          </w:tcPr>
          <w:p w14:paraId="5DBE78F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F339A9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BE33D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0D6FC8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A15B9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344A12E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AE82C6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100 %.</w:t>
            </w:r>
          </w:p>
        </w:tc>
      </w:tr>
      <w:tr w:rsidR="00461330" w:rsidRPr="00461330" w14:paraId="2933DCEF" w14:textId="77777777" w:rsidTr="00261137">
        <w:trPr>
          <w:trHeight w:val="20"/>
        </w:trPr>
        <w:tc>
          <w:tcPr>
            <w:tcW w:w="2376" w:type="dxa"/>
          </w:tcPr>
          <w:p w14:paraId="45C5D9AB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5670" w:type="dxa"/>
          </w:tcPr>
          <w:p w14:paraId="523C446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4" w:type="dxa"/>
          </w:tcPr>
          <w:p w14:paraId="6D18B74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83BD77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C4C9D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4A7F208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0EDCF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773EC87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3E9E536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5AF36BB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7833A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lastRenderedPageBreak/>
              <w:t xml:space="preserve">Предельное количество этажей или предельная высота зданий, строений, сооружений: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696193C2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5F6E655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70 %.</w:t>
            </w:r>
          </w:p>
        </w:tc>
      </w:tr>
      <w:tr w:rsidR="00461330" w:rsidRPr="00461330" w14:paraId="01242CBD" w14:textId="77777777" w:rsidTr="00261137">
        <w:trPr>
          <w:trHeight w:val="20"/>
        </w:trPr>
        <w:tc>
          <w:tcPr>
            <w:tcW w:w="2376" w:type="dxa"/>
          </w:tcPr>
          <w:p w14:paraId="45AF741F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Улично-дорожная сеть (12.0.1)</w:t>
            </w:r>
          </w:p>
        </w:tc>
        <w:tc>
          <w:tcPr>
            <w:tcW w:w="5670" w:type="dxa"/>
          </w:tcPr>
          <w:p w14:paraId="7706A50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14:paraId="54F6AAC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804" w:type="dxa"/>
          </w:tcPr>
          <w:p w14:paraId="16018F7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54E8E06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F4CC8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3E56D7A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9B99C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0068248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364E9E8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установлению.</w:t>
            </w:r>
          </w:p>
        </w:tc>
      </w:tr>
      <w:tr w:rsidR="00461330" w:rsidRPr="00461330" w14:paraId="740E5E2C" w14:textId="77777777" w:rsidTr="00261137">
        <w:trPr>
          <w:trHeight w:val="20"/>
        </w:trPr>
        <w:tc>
          <w:tcPr>
            <w:tcW w:w="2376" w:type="dxa"/>
          </w:tcPr>
          <w:p w14:paraId="63D4F70B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5670" w:type="dxa"/>
          </w:tcPr>
          <w:p w14:paraId="7C165D8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4" w:type="dxa"/>
          </w:tcPr>
          <w:p w14:paraId="010EE50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33740CA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15A8A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07F4C39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FF2AD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7F1A584B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30BA3EF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</w:t>
            </w:r>
            <w:r w:rsidRPr="00461330">
              <w:rPr>
                <w:rFonts w:ascii="Times New Roman" w:hAnsi="Times New Roman" w:cs="Times New Roman"/>
              </w:rPr>
              <w:lastRenderedPageBreak/>
              <w:t>участка: не подлежит установлению.</w:t>
            </w:r>
          </w:p>
        </w:tc>
      </w:tr>
    </w:tbl>
    <w:p w14:paraId="4D9D5469" w14:textId="77777777" w:rsidR="006479D4" w:rsidRDefault="006479D4" w:rsidP="006479D4">
      <w:pPr>
        <w:spacing w:after="0" w:line="240" w:lineRule="auto"/>
        <w:ind w:firstLine="567"/>
        <w:jc w:val="center"/>
        <w:outlineLvl w:val="1"/>
        <w:rPr>
          <w:rFonts w:ascii="Arial" w:eastAsia="Batang" w:hAnsi="Arial" w:cs="Arial"/>
          <w:b/>
          <w:bCs/>
          <w:iCs/>
          <w:sz w:val="30"/>
          <w:szCs w:val="28"/>
          <w:lang w:eastAsia="ru-RU"/>
        </w:rPr>
      </w:pPr>
    </w:p>
    <w:p w14:paraId="499B0FBF" w14:textId="77777777" w:rsidR="00461330" w:rsidRPr="00461330" w:rsidRDefault="00461330" w:rsidP="00461330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46133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1DCF1999" w14:textId="77777777" w:rsidTr="00261137">
        <w:trPr>
          <w:trHeight w:val="20"/>
          <w:tblHeader/>
        </w:trPr>
        <w:tc>
          <w:tcPr>
            <w:tcW w:w="8046" w:type="dxa"/>
            <w:gridSpan w:val="2"/>
            <w:vAlign w:val="center"/>
          </w:tcPr>
          <w:p w14:paraId="5CB7E5EE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Виды разрешенного использования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6804" w:type="dxa"/>
            <w:vMerge w:val="restart"/>
            <w:vAlign w:val="center"/>
          </w:tcPr>
          <w:p w14:paraId="15FCC99C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размеры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1330" w:rsidRPr="00461330" w14:paraId="390B2CF0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2D15D7B4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наименование вида использования</w:t>
            </w:r>
          </w:p>
        </w:tc>
        <w:tc>
          <w:tcPr>
            <w:tcW w:w="5670" w:type="dxa"/>
            <w:vAlign w:val="center"/>
          </w:tcPr>
          <w:p w14:paraId="3A00D50E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описание вида использования</w:t>
            </w:r>
          </w:p>
        </w:tc>
        <w:tc>
          <w:tcPr>
            <w:tcW w:w="6804" w:type="dxa"/>
            <w:vMerge/>
            <w:vAlign w:val="center"/>
          </w:tcPr>
          <w:p w14:paraId="4CFA4A8F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CC7B69F" w14:textId="77777777" w:rsidR="00461330" w:rsidRPr="00461330" w:rsidRDefault="00461330" w:rsidP="0046133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5FBB60F9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14B5DDE3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200E0524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14:paraId="54E7E7FB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1330" w:rsidRPr="00461330" w14:paraId="627BAF4A" w14:textId="77777777" w:rsidTr="00261137">
        <w:trPr>
          <w:trHeight w:val="20"/>
        </w:trPr>
        <w:tc>
          <w:tcPr>
            <w:tcW w:w="2376" w:type="dxa"/>
          </w:tcPr>
          <w:p w14:paraId="328413AA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Малоэтажная многоквартирная жилая застройка (2.1.1)</w:t>
            </w:r>
          </w:p>
        </w:tc>
        <w:tc>
          <w:tcPr>
            <w:tcW w:w="5670" w:type="dxa"/>
          </w:tcPr>
          <w:p w14:paraId="0FF3271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E3072E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14:paraId="23B3F86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804" w:type="dxa"/>
          </w:tcPr>
          <w:p w14:paraId="4A4E73F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3EC2D88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FA06D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39E6393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2E6A5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1FB1961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7AD8DDE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6CC6D5E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0965E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4, включая мансардный.</w:t>
            </w:r>
          </w:p>
          <w:p w14:paraId="3A97E893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0C2211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25 %.</w:t>
            </w:r>
          </w:p>
        </w:tc>
      </w:tr>
    </w:tbl>
    <w:p w14:paraId="3E009E8C" w14:textId="77777777" w:rsidR="00461330" w:rsidRPr="00461330" w:rsidRDefault="00461330" w:rsidP="00461330">
      <w:pPr>
        <w:widowControl w:val="0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46133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4D4B7ECE" w14:textId="77777777" w:rsidTr="00261137">
        <w:trPr>
          <w:trHeight w:val="20"/>
          <w:tblHeader/>
        </w:trPr>
        <w:tc>
          <w:tcPr>
            <w:tcW w:w="8046" w:type="dxa"/>
            <w:gridSpan w:val="2"/>
            <w:vAlign w:val="center"/>
          </w:tcPr>
          <w:p w14:paraId="38CF3395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Виды разрешенного использования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6804" w:type="dxa"/>
            <w:vMerge w:val="restart"/>
            <w:vAlign w:val="center"/>
          </w:tcPr>
          <w:p w14:paraId="7FFAA2FB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размеры земельных участков </w:t>
            </w: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1330" w:rsidRPr="00461330" w14:paraId="14A58576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644C75FB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наименование вида использования</w:t>
            </w:r>
          </w:p>
        </w:tc>
        <w:tc>
          <w:tcPr>
            <w:tcW w:w="5670" w:type="dxa"/>
            <w:vAlign w:val="center"/>
          </w:tcPr>
          <w:p w14:paraId="64571385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описание вида использования</w:t>
            </w:r>
          </w:p>
        </w:tc>
        <w:tc>
          <w:tcPr>
            <w:tcW w:w="6804" w:type="dxa"/>
            <w:vMerge/>
            <w:vAlign w:val="center"/>
          </w:tcPr>
          <w:p w14:paraId="7B94C063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FDBE22" w14:textId="77777777" w:rsidR="00461330" w:rsidRPr="00461330" w:rsidRDefault="00461330" w:rsidP="0046133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6804"/>
      </w:tblGrid>
      <w:tr w:rsidR="00461330" w:rsidRPr="00461330" w14:paraId="001546AE" w14:textId="77777777" w:rsidTr="00261137">
        <w:trPr>
          <w:trHeight w:val="20"/>
          <w:tblHeader/>
        </w:trPr>
        <w:tc>
          <w:tcPr>
            <w:tcW w:w="2376" w:type="dxa"/>
            <w:vAlign w:val="center"/>
          </w:tcPr>
          <w:p w14:paraId="1D73F605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04B1E53A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14:paraId="37B39985" w14:textId="77777777" w:rsidR="00461330" w:rsidRPr="00461330" w:rsidRDefault="00461330" w:rsidP="0046133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1330" w:rsidRPr="00461330" w14:paraId="6E5403F5" w14:textId="77777777" w:rsidTr="00261137">
        <w:trPr>
          <w:trHeight w:val="20"/>
        </w:trPr>
        <w:tc>
          <w:tcPr>
            <w:tcW w:w="2376" w:type="dxa"/>
          </w:tcPr>
          <w:p w14:paraId="4B454000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помощи населению (3.2.2)</w:t>
            </w:r>
          </w:p>
        </w:tc>
        <w:tc>
          <w:tcPr>
            <w:tcW w:w="5670" w:type="dxa"/>
          </w:tcPr>
          <w:p w14:paraId="3AB5221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51E95E3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6804" w:type="dxa"/>
          </w:tcPr>
          <w:p w14:paraId="00CF3A1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28F5733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5177B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2F6AAD6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8B9C6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48FB7CD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72F1667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31F5216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0F203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7352E558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E35503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50 %.</w:t>
            </w:r>
          </w:p>
        </w:tc>
      </w:tr>
      <w:tr w:rsidR="00461330" w:rsidRPr="00461330" w14:paraId="56E5A3B6" w14:textId="77777777" w:rsidTr="00261137">
        <w:trPr>
          <w:trHeight w:val="20"/>
        </w:trPr>
        <w:tc>
          <w:tcPr>
            <w:tcW w:w="2376" w:type="dxa"/>
          </w:tcPr>
          <w:p w14:paraId="2828B901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Оказание услуг связи (3.2.3)</w:t>
            </w:r>
          </w:p>
        </w:tc>
        <w:tc>
          <w:tcPr>
            <w:tcW w:w="5670" w:type="dxa"/>
          </w:tcPr>
          <w:p w14:paraId="3D4E1D8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4" w:type="dxa"/>
          </w:tcPr>
          <w:p w14:paraId="78CF866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4C65014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минимальный размеры земельных участков (площадь) - 200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>;</w:t>
            </w:r>
          </w:p>
          <w:p w14:paraId="59EDE59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минимальная ширина земельного участка -10 м.</w:t>
            </w:r>
          </w:p>
          <w:p w14:paraId="168EB16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39399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5D6399B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0CFA7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79F274A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со стороны улицы (красной линии) до здания - 0 м.</w:t>
            </w:r>
          </w:p>
          <w:p w14:paraId="65725CC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5DE8A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00B23405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F825AE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75 %.</w:t>
            </w:r>
          </w:p>
        </w:tc>
      </w:tr>
      <w:tr w:rsidR="00461330" w:rsidRPr="00461330" w14:paraId="124E33EB" w14:textId="77777777" w:rsidTr="00261137">
        <w:trPr>
          <w:trHeight w:val="20"/>
        </w:trPr>
        <w:tc>
          <w:tcPr>
            <w:tcW w:w="2376" w:type="dxa"/>
          </w:tcPr>
          <w:p w14:paraId="42C65BFA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670" w:type="dxa"/>
          </w:tcPr>
          <w:p w14:paraId="4EC35E0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4" w:type="dxa"/>
          </w:tcPr>
          <w:p w14:paraId="37FA6AE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14:paraId="1CE453F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 - минимальный размеры земельных участков (площадь) - 2000 </w:t>
            </w:r>
            <w:proofErr w:type="gramStart"/>
            <w:r w:rsidRPr="00461330">
              <w:rPr>
                <w:rFonts w:ascii="Times New Roman" w:hAnsi="Times New Roman" w:cs="Times New Roman"/>
              </w:rPr>
              <w:t>кв.м</w:t>
            </w:r>
            <w:proofErr w:type="gramEnd"/>
            <w:r w:rsidRPr="00461330">
              <w:rPr>
                <w:rFonts w:ascii="Times New Roman" w:hAnsi="Times New Roman" w:cs="Times New Roman"/>
              </w:rPr>
              <w:t>;</w:t>
            </w:r>
          </w:p>
          <w:p w14:paraId="7E763D7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 - иные объекты здравоохранения - 1000 кв.м.</w:t>
            </w:r>
          </w:p>
          <w:p w14:paraId="191FE48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8FE09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65A80C3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E9BAD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73B2165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- 15 м;</w:t>
            </w:r>
          </w:p>
          <w:p w14:paraId="1210A74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23ED4EB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F2989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2D53406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3839891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461330">
              <w:rPr>
                <w:rFonts w:ascii="Times New Roman" w:hAnsi="Times New Roman" w:cs="Times New Roman"/>
              </w:rPr>
              <w:lastRenderedPageBreak/>
              <w:t>участка, которая может быть застроена, ко всей пощади земельного участка: 80 %</w:t>
            </w:r>
          </w:p>
        </w:tc>
      </w:tr>
      <w:tr w:rsidR="00461330" w:rsidRPr="00461330" w14:paraId="0B78CEA6" w14:textId="77777777" w:rsidTr="00261137">
        <w:trPr>
          <w:trHeight w:val="20"/>
        </w:trPr>
        <w:tc>
          <w:tcPr>
            <w:tcW w:w="2376" w:type="dxa"/>
          </w:tcPr>
          <w:p w14:paraId="5D2A870D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670" w:type="dxa"/>
          </w:tcPr>
          <w:p w14:paraId="438BDEE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4" w:type="dxa"/>
          </w:tcPr>
          <w:p w14:paraId="67F3344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82AA63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37A54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4CCCAD9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2BA1E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1BEE783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- 10 м;</w:t>
            </w:r>
          </w:p>
          <w:p w14:paraId="26871F1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28C07CEA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84E26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</w:t>
            </w:r>
          </w:p>
          <w:p w14:paraId="33EDF7D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для дошкольной образовательной организации – 3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.;</w:t>
            </w:r>
          </w:p>
          <w:p w14:paraId="4B48A62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- для общеобразовательной организации – 4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D1BEE5B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7393E30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60 %.</w:t>
            </w:r>
          </w:p>
        </w:tc>
      </w:tr>
      <w:tr w:rsidR="00461330" w:rsidRPr="00461330" w14:paraId="109CCB8C" w14:textId="77777777" w:rsidTr="00261137">
        <w:trPr>
          <w:trHeight w:val="20"/>
        </w:trPr>
        <w:tc>
          <w:tcPr>
            <w:tcW w:w="2376" w:type="dxa"/>
          </w:tcPr>
          <w:p w14:paraId="349C60CA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Объекты культурно-досуговой деятельности (3.6.1)</w:t>
            </w:r>
          </w:p>
        </w:tc>
        <w:tc>
          <w:tcPr>
            <w:tcW w:w="5670" w:type="dxa"/>
          </w:tcPr>
          <w:p w14:paraId="6E39FED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4" w:type="dxa"/>
          </w:tcPr>
          <w:p w14:paraId="41F2A00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3F1F44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340E92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1м.</w:t>
            </w:r>
          </w:p>
          <w:p w14:paraId="1C1FD04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861A7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</w:t>
            </w:r>
            <w:r w:rsidRPr="00461330">
              <w:rPr>
                <w:rFonts w:ascii="Times New Roman" w:hAnsi="Times New Roman" w:cs="Times New Roman"/>
              </w:rPr>
              <w:lastRenderedPageBreak/>
              <w:t>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документацией, м:</w:t>
            </w:r>
          </w:p>
          <w:p w14:paraId="32B15B6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590C965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52F1A27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F17A0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5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3CE43CFC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1B04577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80 %.</w:t>
            </w:r>
          </w:p>
        </w:tc>
      </w:tr>
      <w:tr w:rsidR="00461330" w:rsidRPr="00461330" w14:paraId="1F3000CF" w14:textId="77777777" w:rsidTr="00261137">
        <w:trPr>
          <w:trHeight w:val="20"/>
        </w:trPr>
        <w:tc>
          <w:tcPr>
            <w:tcW w:w="2376" w:type="dxa"/>
          </w:tcPr>
          <w:p w14:paraId="6A3986BC" w14:textId="77777777" w:rsidR="00461330" w:rsidRPr="00461330" w:rsidRDefault="00461330" w:rsidP="00461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занятий спортом в помещениях (5.1.2)</w:t>
            </w:r>
          </w:p>
        </w:tc>
        <w:tc>
          <w:tcPr>
            <w:tcW w:w="5670" w:type="dxa"/>
          </w:tcPr>
          <w:p w14:paraId="3BF2C21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4" w:type="dxa"/>
          </w:tcPr>
          <w:p w14:paraId="6B0C1C5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</w:t>
            </w:r>
          </w:p>
          <w:p w14:paraId="4AA7C30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F15E1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3 м.</w:t>
            </w:r>
          </w:p>
          <w:p w14:paraId="66B2CEC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B373E5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</w:t>
            </w:r>
          </w:p>
          <w:p w14:paraId="2371FC9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улиц и дорог - 5 м;</w:t>
            </w:r>
          </w:p>
          <w:p w14:paraId="66F43C5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- от красной линии проездов - 3 м.</w:t>
            </w:r>
          </w:p>
          <w:p w14:paraId="42BBCFB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1D625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2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1452BE4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4559C03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50 %.</w:t>
            </w:r>
          </w:p>
        </w:tc>
      </w:tr>
      <w:tr w:rsidR="00461330" w:rsidRPr="00461330" w14:paraId="16865468" w14:textId="77777777" w:rsidTr="00261137">
        <w:trPr>
          <w:trHeight w:val="20"/>
        </w:trPr>
        <w:tc>
          <w:tcPr>
            <w:tcW w:w="2376" w:type="dxa"/>
          </w:tcPr>
          <w:p w14:paraId="0F9BBE39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коммунальных услуг (3.1.1)</w:t>
            </w:r>
          </w:p>
        </w:tc>
        <w:tc>
          <w:tcPr>
            <w:tcW w:w="5670" w:type="dxa"/>
          </w:tcPr>
          <w:p w14:paraId="64DD4CF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4" w:type="dxa"/>
          </w:tcPr>
          <w:p w14:paraId="18DDE19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13252DF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61F03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0C4A503F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F52C9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1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6DBBB2E8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54CB4E4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100 %.</w:t>
            </w:r>
          </w:p>
        </w:tc>
      </w:tr>
      <w:tr w:rsidR="00461330" w:rsidRPr="00461330" w14:paraId="688EF461" w14:textId="77777777" w:rsidTr="00261137">
        <w:trPr>
          <w:trHeight w:val="20"/>
        </w:trPr>
        <w:tc>
          <w:tcPr>
            <w:tcW w:w="2376" w:type="dxa"/>
          </w:tcPr>
          <w:p w14:paraId="3A60DB1F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Служебные гаражи (4.9)</w:t>
            </w:r>
          </w:p>
        </w:tc>
        <w:tc>
          <w:tcPr>
            <w:tcW w:w="5670" w:type="dxa"/>
          </w:tcPr>
          <w:p w14:paraId="30C2F6B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Times New Roman" w:hAnsi="Times New Roman" w:cs="Times New Roman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4" w:type="dxa"/>
          </w:tcPr>
          <w:p w14:paraId="427FF57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41F8C36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6D12D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      </w:r>
          </w:p>
          <w:p w14:paraId="1678CCC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55905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3 м.</w:t>
            </w:r>
          </w:p>
          <w:p w14:paraId="748F387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76056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Предельное количество этажей или предельная высота зданий, строений, сооружений: 3 </w:t>
            </w:r>
            <w:proofErr w:type="spellStart"/>
            <w:r w:rsidRPr="00461330">
              <w:rPr>
                <w:rFonts w:ascii="Times New Roman" w:hAnsi="Times New Roman" w:cs="Times New Roman"/>
              </w:rPr>
              <w:t>эт</w:t>
            </w:r>
            <w:proofErr w:type="spellEnd"/>
            <w:r w:rsidRPr="00461330">
              <w:rPr>
                <w:rFonts w:ascii="Times New Roman" w:hAnsi="Times New Roman" w:cs="Times New Roman"/>
              </w:rPr>
              <w:t>.</w:t>
            </w:r>
          </w:p>
          <w:p w14:paraId="0BBAD222" w14:textId="77777777" w:rsidR="00461330" w:rsidRPr="00461330" w:rsidRDefault="00461330" w:rsidP="00461330">
            <w:pPr>
              <w:tabs>
                <w:tab w:val="left" w:pos="1890"/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  <w:r w:rsidRPr="00461330">
              <w:rPr>
                <w:rFonts w:ascii="Times New Roman" w:hAnsi="Times New Roman" w:cs="Times New Roman"/>
              </w:rPr>
              <w:tab/>
            </w:r>
          </w:p>
          <w:p w14:paraId="191C2A4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60 %</w:t>
            </w:r>
          </w:p>
        </w:tc>
      </w:tr>
      <w:tr w:rsidR="00461330" w:rsidRPr="00461330" w14:paraId="4A3D979A" w14:textId="77777777" w:rsidTr="00261137">
        <w:trPr>
          <w:trHeight w:val="20"/>
        </w:trPr>
        <w:tc>
          <w:tcPr>
            <w:tcW w:w="2376" w:type="dxa"/>
          </w:tcPr>
          <w:p w14:paraId="4F42207A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Улично-дорожная сеть (12.0.1.)</w:t>
            </w:r>
          </w:p>
        </w:tc>
        <w:tc>
          <w:tcPr>
            <w:tcW w:w="5670" w:type="dxa"/>
          </w:tcPr>
          <w:p w14:paraId="36E4D019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61330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461330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14:paraId="0310188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804" w:type="dxa"/>
          </w:tcPr>
          <w:p w14:paraId="1B8933B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7992541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B1E2CE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2C56E5DC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BCE77D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16097397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03A41EC8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установлению.</w:t>
            </w:r>
          </w:p>
        </w:tc>
      </w:tr>
      <w:tr w:rsidR="00461330" w:rsidRPr="00461330" w14:paraId="080FB99A" w14:textId="77777777" w:rsidTr="00261137">
        <w:trPr>
          <w:trHeight w:val="20"/>
        </w:trPr>
        <w:tc>
          <w:tcPr>
            <w:tcW w:w="2376" w:type="dxa"/>
          </w:tcPr>
          <w:p w14:paraId="37EDCA95" w14:textId="77777777" w:rsidR="00461330" w:rsidRPr="00461330" w:rsidRDefault="00461330" w:rsidP="0046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eastAsia="Calibri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5670" w:type="dxa"/>
          </w:tcPr>
          <w:p w14:paraId="38819597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4" w:type="dxa"/>
          </w:tcPr>
          <w:p w14:paraId="5E548511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площадь: не подлежит установлению.</w:t>
            </w:r>
          </w:p>
          <w:p w14:paraId="6B81B464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F24AA6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не подлежит установлению.</w:t>
            </w:r>
          </w:p>
          <w:p w14:paraId="0F26B8EB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90D773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сооружений: не подлежит установлению.</w:t>
            </w:r>
          </w:p>
          <w:p w14:paraId="5EA64CF0" w14:textId="77777777" w:rsidR="00461330" w:rsidRPr="00461330" w:rsidRDefault="00461330" w:rsidP="0046133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330">
              <w:rPr>
                <w:rFonts w:ascii="Times New Roman" w:hAnsi="Times New Roman" w:cs="Times New Roman"/>
              </w:rPr>
              <w:tab/>
            </w:r>
          </w:p>
          <w:p w14:paraId="2CE27E30" w14:textId="77777777" w:rsidR="00461330" w:rsidRPr="00461330" w:rsidRDefault="00461330" w:rsidP="0046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33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не подлежит установлению.</w:t>
            </w:r>
          </w:p>
        </w:tc>
      </w:tr>
    </w:tbl>
    <w:p w14:paraId="465A700C" w14:textId="77777777" w:rsidR="00A65D2A" w:rsidRDefault="00A65D2A" w:rsidP="006479D4">
      <w:pPr>
        <w:spacing w:after="0" w:line="240" w:lineRule="auto"/>
        <w:ind w:firstLine="567"/>
        <w:jc w:val="center"/>
        <w:outlineLvl w:val="1"/>
        <w:rPr>
          <w:rFonts w:ascii="Arial" w:eastAsia="Batang" w:hAnsi="Arial" w:cs="Arial"/>
          <w:b/>
          <w:bCs/>
          <w:iCs/>
          <w:sz w:val="30"/>
          <w:szCs w:val="28"/>
          <w:lang w:eastAsia="ru-RU"/>
        </w:rPr>
      </w:pPr>
    </w:p>
    <w:bookmarkEnd w:id="0"/>
    <w:bookmarkEnd w:id="1"/>
    <w:bookmarkEnd w:id="2"/>
    <w:bookmarkEnd w:id="3"/>
    <w:bookmarkEnd w:id="4"/>
    <w:p w14:paraId="1689682F" w14:textId="77777777" w:rsidR="006479D4" w:rsidRDefault="006479D4" w:rsidP="006479D4">
      <w:pPr>
        <w:spacing w:after="0" w:line="240" w:lineRule="auto"/>
        <w:ind w:firstLine="567"/>
        <w:jc w:val="center"/>
        <w:outlineLvl w:val="1"/>
        <w:rPr>
          <w:rFonts w:ascii="Arial" w:eastAsia="Batang" w:hAnsi="Arial" w:cs="Arial"/>
          <w:b/>
          <w:bCs/>
          <w:iCs/>
          <w:sz w:val="30"/>
          <w:szCs w:val="28"/>
          <w:lang w:eastAsia="ru-RU"/>
        </w:rPr>
      </w:pPr>
    </w:p>
    <w:sectPr w:rsidR="006479D4" w:rsidSect="005803F2">
      <w:pgSz w:w="16838" w:h="11906" w:orient="landscape"/>
      <w:pgMar w:top="142" w:right="567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2043" w14:textId="77777777" w:rsidR="00BA3B2B" w:rsidRDefault="00BA3B2B" w:rsidP="00543B5B">
      <w:pPr>
        <w:spacing w:after="0" w:line="240" w:lineRule="auto"/>
      </w:pPr>
      <w:r>
        <w:separator/>
      </w:r>
    </w:p>
  </w:endnote>
  <w:endnote w:type="continuationSeparator" w:id="0">
    <w:p w14:paraId="6D8E43BA" w14:textId="77777777" w:rsidR="00BA3B2B" w:rsidRDefault="00BA3B2B" w:rsidP="005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C9D23" w14:textId="77777777" w:rsidR="00BA3B2B" w:rsidRDefault="00BA3B2B" w:rsidP="00543B5B">
      <w:pPr>
        <w:spacing w:after="0" w:line="240" w:lineRule="auto"/>
      </w:pPr>
      <w:r>
        <w:separator/>
      </w:r>
    </w:p>
  </w:footnote>
  <w:footnote w:type="continuationSeparator" w:id="0">
    <w:p w14:paraId="023DA112" w14:textId="77777777" w:rsidR="00BA3B2B" w:rsidRDefault="00BA3B2B" w:rsidP="0054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A4C7B"/>
    <w:multiLevelType w:val="multilevel"/>
    <w:tmpl w:val="A888E9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533C6FA4"/>
    <w:multiLevelType w:val="hybridMultilevel"/>
    <w:tmpl w:val="6D48CD0A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0A2"/>
    <w:multiLevelType w:val="multilevel"/>
    <w:tmpl w:val="30C092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32"/>
    <w:rsid w:val="00011033"/>
    <w:rsid w:val="000129AB"/>
    <w:rsid w:val="00014A7A"/>
    <w:rsid w:val="000410DA"/>
    <w:rsid w:val="00041F1A"/>
    <w:rsid w:val="00045F65"/>
    <w:rsid w:val="00054636"/>
    <w:rsid w:val="000647D0"/>
    <w:rsid w:val="00077BDB"/>
    <w:rsid w:val="00082C2C"/>
    <w:rsid w:val="0008467F"/>
    <w:rsid w:val="000958FA"/>
    <w:rsid w:val="00096E18"/>
    <w:rsid w:val="000A4426"/>
    <w:rsid w:val="000A7F1C"/>
    <w:rsid w:val="000C1B28"/>
    <w:rsid w:val="000C4249"/>
    <w:rsid w:val="000E1410"/>
    <w:rsid w:val="000F1732"/>
    <w:rsid w:val="000F6EAC"/>
    <w:rsid w:val="00100D41"/>
    <w:rsid w:val="00100F0E"/>
    <w:rsid w:val="0010210C"/>
    <w:rsid w:val="001100D1"/>
    <w:rsid w:val="00110CB0"/>
    <w:rsid w:val="00121A03"/>
    <w:rsid w:val="00122BE7"/>
    <w:rsid w:val="00125C87"/>
    <w:rsid w:val="00146603"/>
    <w:rsid w:val="001539F0"/>
    <w:rsid w:val="00153BD9"/>
    <w:rsid w:val="00170FA7"/>
    <w:rsid w:val="00177702"/>
    <w:rsid w:val="0018747A"/>
    <w:rsid w:val="0019704B"/>
    <w:rsid w:val="00197355"/>
    <w:rsid w:val="001A1F75"/>
    <w:rsid w:val="001A6416"/>
    <w:rsid w:val="001B266A"/>
    <w:rsid w:val="001B31BA"/>
    <w:rsid w:val="001C2045"/>
    <w:rsid w:val="001C3BBF"/>
    <w:rsid w:val="00202365"/>
    <w:rsid w:val="002031F4"/>
    <w:rsid w:val="002033C1"/>
    <w:rsid w:val="00224FC1"/>
    <w:rsid w:val="00231F6D"/>
    <w:rsid w:val="00234332"/>
    <w:rsid w:val="00281FB7"/>
    <w:rsid w:val="00285D17"/>
    <w:rsid w:val="0029339D"/>
    <w:rsid w:val="00293B65"/>
    <w:rsid w:val="002A1BE5"/>
    <w:rsid w:val="002A50D5"/>
    <w:rsid w:val="002B1B7E"/>
    <w:rsid w:val="002B2AB3"/>
    <w:rsid w:val="002B7E38"/>
    <w:rsid w:val="002C7A7B"/>
    <w:rsid w:val="002E7FBF"/>
    <w:rsid w:val="002F6F0F"/>
    <w:rsid w:val="00301D23"/>
    <w:rsid w:val="00304607"/>
    <w:rsid w:val="00323CAF"/>
    <w:rsid w:val="00330761"/>
    <w:rsid w:val="00331E8F"/>
    <w:rsid w:val="003347B1"/>
    <w:rsid w:val="0035326A"/>
    <w:rsid w:val="00367C35"/>
    <w:rsid w:val="00382C89"/>
    <w:rsid w:val="00390597"/>
    <w:rsid w:val="003A2E15"/>
    <w:rsid w:val="003A3C25"/>
    <w:rsid w:val="003B3632"/>
    <w:rsid w:val="003B5B85"/>
    <w:rsid w:val="003B6114"/>
    <w:rsid w:val="003C3B37"/>
    <w:rsid w:val="003C741F"/>
    <w:rsid w:val="003D1B50"/>
    <w:rsid w:val="003E1FE7"/>
    <w:rsid w:val="003E260A"/>
    <w:rsid w:val="003F7F0C"/>
    <w:rsid w:val="00411ADD"/>
    <w:rsid w:val="00413A77"/>
    <w:rsid w:val="004170F6"/>
    <w:rsid w:val="00423639"/>
    <w:rsid w:val="00425089"/>
    <w:rsid w:val="0045543B"/>
    <w:rsid w:val="00461330"/>
    <w:rsid w:val="00490A87"/>
    <w:rsid w:val="00495287"/>
    <w:rsid w:val="00495EC0"/>
    <w:rsid w:val="004A0174"/>
    <w:rsid w:val="004A4319"/>
    <w:rsid w:val="004B5F24"/>
    <w:rsid w:val="004D53B6"/>
    <w:rsid w:val="004E77D4"/>
    <w:rsid w:val="004F27A1"/>
    <w:rsid w:val="004F69C6"/>
    <w:rsid w:val="005042BF"/>
    <w:rsid w:val="00522FEA"/>
    <w:rsid w:val="00543B5B"/>
    <w:rsid w:val="005468AA"/>
    <w:rsid w:val="00547C83"/>
    <w:rsid w:val="00553134"/>
    <w:rsid w:val="005552F7"/>
    <w:rsid w:val="00560077"/>
    <w:rsid w:val="0056614D"/>
    <w:rsid w:val="00566C79"/>
    <w:rsid w:val="005748B8"/>
    <w:rsid w:val="005803F2"/>
    <w:rsid w:val="00590EE9"/>
    <w:rsid w:val="00591FDF"/>
    <w:rsid w:val="00593A42"/>
    <w:rsid w:val="005A13A4"/>
    <w:rsid w:val="005A21EC"/>
    <w:rsid w:val="005A35FC"/>
    <w:rsid w:val="005A5A69"/>
    <w:rsid w:val="005D2003"/>
    <w:rsid w:val="005D2A05"/>
    <w:rsid w:val="005E2B8A"/>
    <w:rsid w:val="005E2D14"/>
    <w:rsid w:val="005E3975"/>
    <w:rsid w:val="005F1A43"/>
    <w:rsid w:val="005F25CC"/>
    <w:rsid w:val="005F3385"/>
    <w:rsid w:val="005F5617"/>
    <w:rsid w:val="006008D8"/>
    <w:rsid w:val="0060540F"/>
    <w:rsid w:val="0060745B"/>
    <w:rsid w:val="006112A1"/>
    <w:rsid w:val="00614055"/>
    <w:rsid w:val="0062751E"/>
    <w:rsid w:val="00633254"/>
    <w:rsid w:val="0063384D"/>
    <w:rsid w:val="006362CE"/>
    <w:rsid w:val="00636A52"/>
    <w:rsid w:val="006409F6"/>
    <w:rsid w:val="006414F2"/>
    <w:rsid w:val="006479D4"/>
    <w:rsid w:val="00656990"/>
    <w:rsid w:val="006843BB"/>
    <w:rsid w:val="0068560B"/>
    <w:rsid w:val="00692653"/>
    <w:rsid w:val="006B017E"/>
    <w:rsid w:val="006B1B0E"/>
    <w:rsid w:val="006B629D"/>
    <w:rsid w:val="006C2EF1"/>
    <w:rsid w:val="006F77D9"/>
    <w:rsid w:val="00706681"/>
    <w:rsid w:val="00713184"/>
    <w:rsid w:val="007133F8"/>
    <w:rsid w:val="007138DC"/>
    <w:rsid w:val="00716837"/>
    <w:rsid w:val="00732FBD"/>
    <w:rsid w:val="0073317A"/>
    <w:rsid w:val="007431E3"/>
    <w:rsid w:val="007446C0"/>
    <w:rsid w:val="007501ED"/>
    <w:rsid w:val="00756EAE"/>
    <w:rsid w:val="007666A3"/>
    <w:rsid w:val="00772722"/>
    <w:rsid w:val="00776339"/>
    <w:rsid w:val="00783613"/>
    <w:rsid w:val="007A574D"/>
    <w:rsid w:val="007B1E00"/>
    <w:rsid w:val="007D46CA"/>
    <w:rsid w:val="007D763F"/>
    <w:rsid w:val="007F1890"/>
    <w:rsid w:val="007F57EC"/>
    <w:rsid w:val="007F66A0"/>
    <w:rsid w:val="007F6A7F"/>
    <w:rsid w:val="0081764E"/>
    <w:rsid w:val="00830D87"/>
    <w:rsid w:val="0085165B"/>
    <w:rsid w:val="008566EB"/>
    <w:rsid w:val="0085713D"/>
    <w:rsid w:val="008601A9"/>
    <w:rsid w:val="00864DA2"/>
    <w:rsid w:val="0086692F"/>
    <w:rsid w:val="00870912"/>
    <w:rsid w:val="00871773"/>
    <w:rsid w:val="00873534"/>
    <w:rsid w:val="00877802"/>
    <w:rsid w:val="00880878"/>
    <w:rsid w:val="00884723"/>
    <w:rsid w:val="00887A61"/>
    <w:rsid w:val="008974EF"/>
    <w:rsid w:val="008D7FB4"/>
    <w:rsid w:val="008E2790"/>
    <w:rsid w:val="008F2591"/>
    <w:rsid w:val="008F291D"/>
    <w:rsid w:val="008F7D65"/>
    <w:rsid w:val="00900852"/>
    <w:rsid w:val="009030EA"/>
    <w:rsid w:val="009265B3"/>
    <w:rsid w:val="009279E4"/>
    <w:rsid w:val="00934E5C"/>
    <w:rsid w:val="009478EF"/>
    <w:rsid w:val="0095244B"/>
    <w:rsid w:val="0096635E"/>
    <w:rsid w:val="009667E9"/>
    <w:rsid w:val="009779F0"/>
    <w:rsid w:val="009925B1"/>
    <w:rsid w:val="009A1A50"/>
    <w:rsid w:val="009B1ADD"/>
    <w:rsid w:val="009B7BEB"/>
    <w:rsid w:val="009C6600"/>
    <w:rsid w:val="009D0218"/>
    <w:rsid w:val="009D124E"/>
    <w:rsid w:val="009D2ADB"/>
    <w:rsid w:val="009D492F"/>
    <w:rsid w:val="009D5DB0"/>
    <w:rsid w:val="00A154F8"/>
    <w:rsid w:val="00A1763C"/>
    <w:rsid w:val="00A208BE"/>
    <w:rsid w:val="00A26E53"/>
    <w:rsid w:val="00A35121"/>
    <w:rsid w:val="00A35F3F"/>
    <w:rsid w:val="00A376C2"/>
    <w:rsid w:val="00A65D2A"/>
    <w:rsid w:val="00A70D3B"/>
    <w:rsid w:val="00A726DB"/>
    <w:rsid w:val="00A75326"/>
    <w:rsid w:val="00AA5CD9"/>
    <w:rsid w:val="00AB2DC8"/>
    <w:rsid w:val="00AB4D89"/>
    <w:rsid w:val="00AC1652"/>
    <w:rsid w:val="00AC3AFA"/>
    <w:rsid w:val="00AD10A7"/>
    <w:rsid w:val="00AD3A6C"/>
    <w:rsid w:val="00AD4E45"/>
    <w:rsid w:val="00B05448"/>
    <w:rsid w:val="00B21685"/>
    <w:rsid w:val="00B21F76"/>
    <w:rsid w:val="00B26DB0"/>
    <w:rsid w:val="00B46050"/>
    <w:rsid w:val="00B46E6A"/>
    <w:rsid w:val="00B51CDA"/>
    <w:rsid w:val="00B57BFE"/>
    <w:rsid w:val="00B57EA8"/>
    <w:rsid w:val="00B74ABB"/>
    <w:rsid w:val="00B80627"/>
    <w:rsid w:val="00B81531"/>
    <w:rsid w:val="00B84923"/>
    <w:rsid w:val="00B941C9"/>
    <w:rsid w:val="00BA1EA8"/>
    <w:rsid w:val="00BA3B2B"/>
    <w:rsid w:val="00BB21DB"/>
    <w:rsid w:val="00BC25F5"/>
    <w:rsid w:val="00BC49E7"/>
    <w:rsid w:val="00BC79C5"/>
    <w:rsid w:val="00BD4F74"/>
    <w:rsid w:val="00BD7BF4"/>
    <w:rsid w:val="00BE483A"/>
    <w:rsid w:val="00BE734D"/>
    <w:rsid w:val="00BF25C0"/>
    <w:rsid w:val="00BF5351"/>
    <w:rsid w:val="00C16EA3"/>
    <w:rsid w:val="00C227E9"/>
    <w:rsid w:val="00C325D6"/>
    <w:rsid w:val="00C37B9E"/>
    <w:rsid w:val="00C649F1"/>
    <w:rsid w:val="00C71442"/>
    <w:rsid w:val="00C72F3F"/>
    <w:rsid w:val="00C842B9"/>
    <w:rsid w:val="00C8575D"/>
    <w:rsid w:val="00C8663B"/>
    <w:rsid w:val="00CA26FE"/>
    <w:rsid w:val="00CA72B8"/>
    <w:rsid w:val="00CB4CA1"/>
    <w:rsid w:val="00CC2D42"/>
    <w:rsid w:val="00CC5A88"/>
    <w:rsid w:val="00CC5E25"/>
    <w:rsid w:val="00CC7E3B"/>
    <w:rsid w:val="00CD4FED"/>
    <w:rsid w:val="00CD67C9"/>
    <w:rsid w:val="00CD711C"/>
    <w:rsid w:val="00CE21B5"/>
    <w:rsid w:val="00CE7EF0"/>
    <w:rsid w:val="00CF343A"/>
    <w:rsid w:val="00D1161E"/>
    <w:rsid w:val="00D14C20"/>
    <w:rsid w:val="00D15317"/>
    <w:rsid w:val="00D254D7"/>
    <w:rsid w:val="00D27543"/>
    <w:rsid w:val="00D5168B"/>
    <w:rsid w:val="00D55E5D"/>
    <w:rsid w:val="00D72195"/>
    <w:rsid w:val="00D73586"/>
    <w:rsid w:val="00D8169F"/>
    <w:rsid w:val="00D95CB1"/>
    <w:rsid w:val="00D96526"/>
    <w:rsid w:val="00DA2584"/>
    <w:rsid w:val="00DC1988"/>
    <w:rsid w:val="00DD25D4"/>
    <w:rsid w:val="00DD7468"/>
    <w:rsid w:val="00DD76DA"/>
    <w:rsid w:val="00DE5DF6"/>
    <w:rsid w:val="00DE72B9"/>
    <w:rsid w:val="00E06747"/>
    <w:rsid w:val="00E0674A"/>
    <w:rsid w:val="00E13C37"/>
    <w:rsid w:val="00E14190"/>
    <w:rsid w:val="00E1606F"/>
    <w:rsid w:val="00E22AE2"/>
    <w:rsid w:val="00E27293"/>
    <w:rsid w:val="00E405F6"/>
    <w:rsid w:val="00E4588F"/>
    <w:rsid w:val="00E5031C"/>
    <w:rsid w:val="00E51CDF"/>
    <w:rsid w:val="00E57250"/>
    <w:rsid w:val="00E6597F"/>
    <w:rsid w:val="00E67FB0"/>
    <w:rsid w:val="00E74543"/>
    <w:rsid w:val="00E77DC2"/>
    <w:rsid w:val="00E81967"/>
    <w:rsid w:val="00E82D03"/>
    <w:rsid w:val="00EA29DC"/>
    <w:rsid w:val="00EB1A77"/>
    <w:rsid w:val="00EB5096"/>
    <w:rsid w:val="00EB5355"/>
    <w:rsid w:val="00EB620F"/>
    <w:rsid w:val="00EC63D1"/>
    <w:rsid w:val="00ED0302"/>
    <w:rsid w:val="00ED1506"/>
    <w:rsid w:val="00EF16C9"/>
    <w:rsid w:val="00F125E2"/>
    <w:rsid w:val="00F150B2"/>
    <w:rsid w:val="00F209D6"/>
    <w:rsid w:val="00F2101C"/>
    <w:rsid w:val="00F24328"/>
    <w:rsid w:val="00F30BB6"/>
    <w:rsid w:val="00F32BD7"/>
    <w:rsid w:val="00F51974"/>
    <w:rsid w:val="00F55D74"/>
    <w:rsid w:val="00F616FA"/>
    <w:rsid w:val="00F66956"/>
    <w:rsid w:val="00F7038C"/>
    <w:rsid w:val="00F76191"/>
    <w:rsid w:val="00F80267"/>
    <w:rsid w:val="00F84E3F"/>
    <w:rsid w:val="00F85EC4"/>
    <w:rsid w:val="00FA2908"/>
    <w:rsid w:val="00FA333A"/>
    <w:rsid w:val="00FA3C5F"/>
    <w:rsid w:val="00FB1771"/>
    <w:rsid w:val="00FD2765"/>
    <w:rsid w:val="00FD58A7"/>
    <w:rsid w:val="00FE15E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343FA"/>
  <w15:docId w15:val="{D5E0FEA2-BCC1-4B42-8A0B-A496D53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0EA"/>
  </w:style>
  <w:style w:type="paragraph" w:styleId="1">
    <w:name w:val="heading 1"/>
    <w:basedOn w:val="a"/>
    <w:next w:val="a"/>
    <w:link w:val="10"/>
    <w:qFormat/>
    <w:rsid w:val="003D1B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FE"/>
    <w:rPr>
      <w:rFonts w:ascii="Tahoma" w:hAnsi="Tahoma" w:cs="Tahoma"/>
      <w:sz w:val="16"/>
      <w:szCs w:val="16"/>
    </w:rPr>
  </w:style>
  <w:style w:type="paragraph" w:customStyle="1" w:styleId="0">
    <w:name w:val="Стиль0"/>
    <w:rsid w:val="00F209D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5">
    <w:name w:val="Table Grid"/>
    <w:basedOn w:val="a1"/>
    <w:uiPriority w:val="59"/>
    <w:rsid w:val="00F2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B5B"/>
  </w:style>
  <w:style w:type="paragraph" w:styleId="a8">
    <w:name w:val="footer"/>
    <w:basedOn w:val="a"/>
    <w:link w:val="a9"/>
    <w:uiPriority w:val="99"/>
    <w:unhideWhenUsed/>
    <w:rsid w:val="0054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B5B"/>
  </w:style>
  <w:style w:type="table" w:customStyle="1" w:styleId="11">
    <w:name w:val="Сетка таблицы1"/>
    <w:basedOn w:val="a1"/>
    <w:next w:val="a5"/>
    <w:rsid w:val="00C85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16C9"/>
    <w:rPr>
      <w:color w:val="0000FF" w:themeColor="hyperlink"/>
      <w:u w:val="single"/>
    </w:rPr>
  </w:style>
  <w:style w:type="paragraph" w:styleId="ab">
    <w:name w:val="No Spacing"/>
    <w:uiPriority w:val="1"/>
    <w:qFormat/>
    <w:rsid w:val="00FE77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1B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C704-59FF-4CB3-95A9-0FEC0478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26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Макина Л.Н.</dc:creator>
  <cp:lastModifiedBy>Руфия Р. Ахтариева</cp:lastModifiedBy>
  <cp:revision>37</cp:revision>
  <cp:lastPrinted>2023-01-23T09:59:00Z</cp:lastPrinted>
  <dcterms:created xsi:type="dcterms:W3CDTF">2021-06-16T08:48:00Z</dcterms:created>
  <dcterms:modified xsi:type="dcterms:W3CDTF">2025-03-26T06:33:00Z</dcterms:modified>
</cp:coreProperties>
</file>