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Муниципальное образование</w:t>
      </w:r>
    </w:p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Городское поселение Пойковский</w:t>
      </w:r>
    </w:p>
    <w:p w:rsidR="00081F32" w:rsidRPr="00D93361" w:rsidRDefault="00081F32" w:rsidP="00081F32">
      <w:pPr>
        <w:jc w:val="center"/>
        <w:rPr>
          <w:b/>
          <w:sz w:val="28"/>
          <w:szCs w:val="28"/>
        </w:rPr>
      </w:pPr>
      <w:r w:rsidRPr="00D93361">
        <w:rPr>
          <w:b/>
          <w:sz w:val="28"/>
          <w:szCs w:val="28"/>
        </w:rPr>
        <w:t>Нефтеюганский район</w:t>
      </w:r>
    </w:p>
    <w:p w:rsidR="00081F32" w:rsidRPr="00D93361" w:rsidRDefault="00EB0AE6" w:rsidP="00081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</w:t>
      </w:r>
      <w:r w:rsidR="00081F32" w:rsidRPr="00D93361">
        <w:rPr>
          <w:b/>
          <w:sz w:val="28"/>
          <w:szCs w:val="28"/>
        </w:rPr>
        <w:t>- Мансийский автономный округ – Югра</w:t>
      </w:r>
    </w:p>
    <w:p w:rsidR="00081F32" w:rsidRPr="00D93361" w:rsidRDefault="00081F32" w:rsidP="00081F32">
      <w:pPr>
        <w:jc w:val="center"/>
        <w:rPr>
          <w:b/>
          <w:sz w:val="32"/>
          <w:szCs w:val="32"/>
        </w:rPr>
      </w:pPr>
      <w:r w:rsidRPr="00D93361">
        <w:rPr>
          <w:b/>
          <w:sz w:val="32"/>
          <w:szCs w:val="32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3A2EBE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81F32" w:rsidRPr="00D93361">
        <w:rPr>
          <w:b/>
          <w:sz w:val="36"/>
          <w:szCs w:val="36"/>
        </w:rPr>
        <w:t>РЕШЕНИ</w:t>
      </w:r>
      <w:r w:rsidR="00AF4CC5">
        <w:rPr>
          <w:b/>
          <w:sz w:val="36"/>
          <w:szCs w:val="36"/>
        </w:rPr>
        <w:t>Е</w:t>
      </w:r>
    </w:p>
    <w:p w:rsidR="00081F32" w:rsidRPr="00D93361" w:rsidRDefault="00081F32" w:rsidP="00081F32"/>
    <w:p w:rsidR="00081F32" w:rsidRPr="00AF4CC5" w:rsidRDefault="00081F32" w:rsidP="00081F32">
      <w:pPr>
        <w:rPr>
          <w:rFonts w:ascii="Arial" w:hAnsi="Arial" w:cs="Arial"/>
        </w:rPr>
      </w:pPr>
      <w:r w:rsidRPr="00AF4CC5">
        <w:rPr>
          <w:rFonts w:ascii="Arial" w:hAnsi="Arial" w:cs="Arial"/>
        </w:rPr>
        <w:t>_</w:t>
      </w:r>
      <w:r w:rsidR="00AF4CC5">
        <w:rPr>
          <w:rFonts w:ascii="Arial" w:hAnsi="Arial" w:cs="Arial"/>
          <w:u w:val="single"/>
        </w:rPr>
        <w:t>25.09.2020</w:t>
      </w:r>
      <w:r w:rsidR="003A2EBE" w:rsidRPr="00AF4CC5">
        <w:rPr>
          <w:rFonts w:ascii="Arial" w:hAnsi="Arial" w:cs="Arial"/>
          <w:u w:val="single"/>
        </w:rPr>
        <w:t>_</w:t>
      </w:r>
      <w:r w:rsidRPr="00AF4CC5">
        <w:rPr>
          <w:rFonts w:ascii="Arial" w:hAnsi="Arial" w:cs="Arial"/>
        </w:rPr>
        <w:t xml:space="preserve">_                                                                </w:t>
      </w:r>
      <w:r w:rsidR="008B767D" w:rsidRPr="00AF4CC5">
        <w:rPr>
          <w:rFonts w:ascii="Arial" w:hAnsi="Arial" w:cs="Arial"/>
        </w:rPr>
        <w:t xml:space="preserve">                 </w:t>
      </w:r>
      <w:r w:rsidR="00AF4CC5">
        <w:rPr>
          <w:rFonts w:ascii="Arial" w:hAnsi="Arial" w:cs="Arial"/>
        </w:rPr>
        <w:t xml:space="preserve">        </w:t>
      </w:r>
      <w:r w:rsidRPr="00AF4CC5">
        <w:rPr>
          <w:rFonts w:ascii="Arial" w:hAnsi="Arial" w:cs="Arial"/>
        </w:rPr>
        <w:t xml:space="preserve"> №_</w:t>
      </w:r>
      <w:r w:rsidR="00AF4CC5">
        <w:rPr>
          <w:rFonts w:ascii="Arial" w:hAnsi="Arial" w:cs="Arial"/>
          <w:u w:val="single"/>
        </w:rPr>
        <w:t>142</w:t>
      </w:r>
      <w:r w:rsidRPr="00AF4CC5">
        <w:rPr>
          <w:rFonts w:ascii="Arial" w:hAnsi="Arial" w:cs="Arial"/>
        </w:rPr>
        <w:t>_</w:t>
      </w:r>
    </w:p>
    <w:p w:rsidR="00081F32" w:rsidRPr="00AF4CC5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AF4CC5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3C1E1E" w:rsidRPr="00AF4CC5" w:rsidRDefault="003C1E1E" w:rsidP="00535FCD">
            <w:pPr>
              <w:contextualSpacing/>
              <w:jc w:val="both"/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Об установлении границ</w:t>
            </w:r>
          </w:p>
          <w:p w:rsidR="003C1E1E" w:rsidRPr="00AF4CC5" w:rsidRDefault="003C1E1E" w:rsidP="00535FCD">
            <w:pPr>
              <w:contextualSpacing/>
              <w:jc w:val="both"/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территории территориального</w:t>
            </w:r>
          </w:p>
          <w:p w:rsidR="00081F32" w:rsidRPr="00AF4CC5" w:rsidRDefault="003C1E1E" w:rsidP="00535FCD">
            <w:pPr>
              <w:contextualSpacing/>
              <w:jc w:val="both"/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общественного самоуправления</w:t>
            </w:r>
            <w:r w:rsidR="00E15A61" w:rsidRPr="00AF4CC5">
              <w:rPr>
                <w:rFonts w:ascii="Arial" w:hAnsi="Arial" w:cs="Arial"/>
              </w:rPr>
              <w:t xml:space="preserve"> </w:t>
            </w:r>
          </w:p>
        </w:tc>
      </w:tr>
    </w:tbl>
    <w:p w:rsidR="00081F32" w:rsidRPr="00AF4CC5" w:rsidRDefault="003C1E1E" w:rsidP="0056239E">
      <w:pPr>
        <w:ind w:firstLine="709"/>
        <w:contextualSpacing/>
        <w:jc w:val="both"/>
        <w:rPr>
          <w:rFonts w:ascii="Arial" w:hAnsi="Arial" w:cs="Arial"/>
        </w:rPr>
      </w:pPr>
      <w:r w:rsidRPr="00AF4CC5">
        <w:rPr>
          <w:rFonts w:ascii="Arial" w:hAnsi="Arial" w:cs="Arial"/>
        </w:rPr>
        <w:t>На основании обращений населения об установлении границ территории, для осуществления территориального общественного самоуправления, и рассмотрев указанные обращения на предмет соблюдения требований статьи 3 Положения «О порядке организации, осуществления и регистрации Устава Территориального общественного самоуправления в поселении», в соответствии с Федеральным законом от 06.10.2003 г. № 131-фз №Об общих принципах организации местного самоуправления в Российской Федерации»</w:t>
      </w:r>
      <w:r w:rsidR="00125B9A" w:rsidRPr="00AF4CC5">
        <w:rPr>
          <w:rFonts w:ascii="Arial" w:hAnsi="Arial" w:cs="Arial"/>
        </w:rPr>
        <w:t>, Совет депутатов</w:t>
      </w:r>
      <w:r w:rsidR="00081F32" w:rsidRPr="00AF4CC5">
        <w:rPr>
          <w:rFonts w:ascii="Arial" w:hAnsi="Arial" w:cs="Arial"/>
        </w:rPr>
        <w:t xml:space="preserve">       </w:t>
      </w:r>
    </w:p>
    <w:p w:rsidR="00EB0AE6" w:rsidRPr="00AF4CC5" w:rsidRDefault="00EB0AE6" w:rsidP="00081F32">
      <w:pPr>
        <w:ind w:firstLine="720"/>
        <w:jc w:val="center"/>
        <w:rPr>
          <w:rFonts w:ascii="Arial" w:hAnsi="Arial" w:cs="Arial"/>
          <w:b/>
        </w:rPr>
      </w:pPr>
    </w:p>
    <w:p w:rsidR="00081F32" w:rsidRPr="00AF4CC5" w:rsidRDefault="00081F32" w:rsidP="00081F32">
      <w:pPr>
        <w:ind w:firstLine="720"/>
        <w:jc w:val="center"/>
        <w:rPr>
          <w:rFonts w:ascii="Arial" w:hAnsi="Arial" w:cs="Arial"/>
          <w:b/>
        </w:rPr>
      </w:pPr>
      <w:r w:rsidRPr="00AF4CC5">
        <w:rPr>
          <w:rFonts w:ascii="Arial" w:hAnsi="Arial" w:cs="Arial"/>
          <w:b/>
        </w:rPr>
        <w:t>РЕШИЛ:</w:t>
      </w:r>
    </w:p>
    <w:p w:rsidR="00A657D4" w:rsidRPr="00AF4CC5" w:rsidRDefault="00A657D4" w:rsidP="00081F32">
      <w:pPr>
        <w:ind w:firstLine="720"/>
        <w:jc w:val="center"/>
        <w:rPr>
          <w:rFonts w:ascii="Arial" w:hAnsi="Arial" w:cs="Arial"/>
          <w:b/>
        </w:rPr>
      </w:pPr>
    </w:p>
    <w:p w:rsidR="00265907" w:rsidRPr="00AF4CC5" w:rsidRDefault="003C1E1E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Arial" w:hAnsi="Arial" w:cs="Arial"/>
        </w:rPr>
      </w:pPr>
      <w:r w:rsidRPr="00AF4CC5">
        <w:rPr>
          <w:rFonts w:ascii="Arial" w:hAnsi="Arial" w:cs="Arial"/>
        </w:rPr>
        <w:t>Установить границы территории, на которой осуществляется территориальное общес</w:t>
      </w:r>
      <w:r w:rsidR="003A2EBE" w:rsidRPr="00AF4CC5">
        <w:rPr>
          <w:rFonts w:ascii="Arial" w:hAnsi="Arial" w:cs="Arial"/>
        </w:rPr>
        <w:t xml:space="preserve">твенное самоуправление «Строительная </w:t>
      </w:r>
      <w:r w:rsidR="00454659" w:rsidRPr="00AF4CC5">
        <w:rPr>
          <w:rFonts w:ascii="Arial" w:hAnsi="Arial" w:cs="Arial"/>
        </w:rPr>
        <w:t>-</w:t>
      </w:r>
      <w:r w:rsidR="003A2EBE" w:rsidRPr="00AF4CC5">
        <w:rPr>
          <w:rFonts w:ascii="Arial" w:hAnsi="Arial" w:cs="Arial"/>
        </w:rPr>
        <w:t>1</w:t>
      </w:r>
      <w:r w:rsidRPr="00AF4CC5">
        <w:rPr>
          <w:rFonts w:ascii="Arial" w:hAnsi="Arial" w:cs="Arial"/>
        </w:rPr>
        <w:t>», в виде описания границ территории</w:t>
      </w:r>
      <w:r w:rsidR="0009155E" w:rsidRPr="00AF4CC5">
        <w:rPr>
          <w:rFonts w:ascii="Arial" w:hAnsi="Arial" w:cs="Arial"/>
        </w:rPr>
        <w:t>, согласно приложению</w:t>
      </w:r>
      <w:r w:rsidR="002A394D" w:rsidRPr="00AF4CC5">
        <w:rPr>
          <w:rFonts w:ascii="Arial" w:hAnsi="Arial" w:cs="Arial"/>
        </w:rPr>
        <w:t xml:space="preserve"> 1. </w:t>
      </w:r>
    </w:p>
    <w:p w:rsidR="00125B9A" w:rsidRPr="00AF4CC5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</w:rPr>
      </w:pPr>
      <w:r w:rsidRPr="00AF4CC5">
        <w:rPr>
          <w:rFonts w:ascii="Arial" w:hAnsi="Arial" w:cs="Arial"/>
          <w:bCs/>
        </w:rPr>
        <w:t xml:space="preserve">Настоящее решение вступает в силу </w:t>
      </w:r>
      <w:r w:rsidR="00F83C33" w:rsidRPr="00AF4CC5">
        <w:rPr>
          <w:rFonts w:ascii="Arial" w:hAnsi="Arial" w:cs="Arial"/>
          <w:bCs/>
        </w:rPr>
        <w:t xml:space="preserve">с </w:t>
      </w:r>
      <w:r w:rsidR="002A394D" w:rsidRPr="00AF4CC5">
        <w:rPr>
          <w:rFonts w:ascii="Arial" w:hAnsi="Arial" w:cs="Arial"/>
          <w:bCs/>
        </w:rPr>
        <w:t>момента подписания.</w:t>
      </w:r>
    </w:p>
    <w:p w:rsidR="00CD3095" w:rsidRPr="00AF4CC5" w:rsidRDefault="00CD3095" w:rsidP="00125B9A">
      <w:pPr>
        <w:tabs>
          <w:tab w:val="left" w:pos="993"/>
        </w:tabs>
        <w:ind w:left="709"/>
        <w:jc w:val="both"/>
        <w:rPr>
          <w:rFonts w:ascii="Arial" w:hAnsi="Arial" w:cs="Arial"/>
          <w:bCs/>
          <w:highlight w:val="yellow"/>
        </w:rPr>
      </w:pPr>
    </w:p>
    <w:p w:rsidR="00DA05B8" w:rsidRDefault="00DA05B8" w:rsidP="00125B9A">
      <w:pPr>
        <w:tabs>
          <w:tab w:val="left" w:pos="993"/>
        </w:tabs>
        <w:ind w:left="709"/>
        <w:jc w:val="both"/>
        <w:rPr>
          <w:rFonts w:ascii="Arial" w:hAnsi="Arial" w:cs="Arial"/>
          <w:bCs/>
          <w:highlight w:val="yellow"/>
        </w:rPr>
      </w:pPr>
    </w:p>
    <w:p w:rsidR="00AF4CC5" w:rsidRPr="00AF4CC5" w:rsidRDefault="00AF4CC5" w:rsidP="00125B9A">
      <w:pPr>
        <w:tabs>
          <w:tab w:val="left" w:pos="993"/>
        </w:tabs>
        <w:ind w:left="709"/>
        <w:jc w:val="both"/>
        <w:rPr>
          <w:rFonts w:ascii="Arial" w:hAnsi="Arial" w:cs="Arial"/>
          <w:bCs/>
          <w:highlight w:val="yellow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837FE5" w:rsidRPr="00AF4CC5" w:rsidTr="0056239E">
        <w:tc>
          <w:tcPr>
            <w:tcW w:w="4633" w:type="dxa"/>
          </w:tcPr>
          <w:p w:rsidR="003A2EBE" w:rsidRPr="00AF4CC5" w:rsidRDefault="003A2EBE" w:rsidP="003A2EBE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 xml:space="preserve">Глава городского </w:t>
            </w:r>
          </w:p>
          <w:p w:rsidR="003A2EBE" w:rsidRPr="00AF4CC5" w:rsidRDefault="003A2EBE" w:rsidP="003A2EBE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 xml:space="preserve">поселения Пойковский    </w:t>
            </w:r>
          </w:p>
          <w:p w:rsidR="008D2EF8" w:rsidRPr="00AF4CC5" w:rsidRDefault="008D2EF8" w:rsidP="00125B9A">
            <w:pPr>
              <w:jc w:val="both"/>
              <w:rPr>
                <w:rFonts w:ascii="Arial" w:hAnsi="Arial" w:cs="Arial"/>
              </w:rPr>
            </w:pPr>
          </w:p>
          <w:p w:rsidR="00837FE5" w:rsidRPr="00AF4CC5" w:rsidRDefault="00837FE5" w:rsidP="003A2EBE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547" w:type="dxa"/>
          </w:tcPr>
          <w:p w:rsidR="008D2EF8" w:rsidRPr="00AF4CC5" w:rsidRDefault="008B767D" w:rsidP="008D2EF8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П</w:t>
            </w:r>
            <w:r w:rsidR="008D2EF8" w:rsidRPr="00AF4CC5">
              <w:rPr>
                <w:rFonts w:ascii="Arial" w:hAnsi="Arial" w:cs="Arial"/>
              </w:rPr>
              <w:t>ред</w:t>
            </w:r>
            <w:r w:rsidR="00837FE5" w:rsidRPr="00AF4CC5">
              <w:rPr>
                <w:rFonts w:ascii="Arial" w:hAnsi="Arial" w:cs="Arial"/>
              </w:rPr>
              <w:t>седател</w:t>
            </w:r>
            <w:r w:rsidRPr="00AF4CC5">
              <w:rPr>
                <w:rFonts w:ascii="Arial" w:hAnsi="Arial" w:cs="Arial"/>
              </w:rPr>
              <w:t>ь</w:t>
            </w:r>
            <w:r w:rsidR="008D2EF8" w:rsidRPr="00AF4CC5">
              <w:rPr>
                <w:rFonts w:ascii="Arial" w:hAnsi="Arial" w:cs="Arial"/>
              </w:rPr>
              <w:t xml:space="preserve"> </w:t>
            </w:r>
          </w:p>
          <w:p w:rsidR="008D2EF8" w:rsidRPr="00AF4CC5" w:rsidRDefault="008D2EF8" w:rsidP="008D2EF8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Совета депутатов городского поселения Пойковский</w:t>
            </w:r>
          </w:p>
          <w:p w:rsidR="00837FE5" w:rsidRPr="00AF4CC5" w:rsidRDefault="00837FE5" w:rsidP="00837FE5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837FE5" w:rsidRPr="00AF4CC5" w:rsidTr="0056239E">
        <w:tc>
          <w:tcPr>
            <w:tcW w:w="4633" w:type="dxa"/>
          </w:tcPr>
          <w:p w:rsidR="00837FE5" w:rsidRPr="00AF4CC5" w:rsidRDefault="00837FE5" w:rsidP="00837FE5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 xml:space="preserve">                          </w:t>
            </w:r>
          </w:p>
          <w:p w:rsidR="00837FE5" w:rsidRPr="00AF4CC5" w:rsidRDefault="00837FE5" w:rsidP="00837FE5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>__________________</w:t>
            </w:r>
            <w:r w:rsidR="003A2EBE" w:rsidRPr="00AF4CC5">
              <w:rPr>
                <w:rFonts w:ascii="Arial" w:hAnsi="Arial" w:cs="Arial"/>
              </w:rPr>
              <w:t>А.А.</w:t>
            </w:r>
            <w:r w:rsidR="00AF4CC5">
              <w:rPr>
                <w:rFonts w:ascii="Arial" w:hAnsi="Arial" w:cs="Arial"/>
              </w:rPr>
              <w:t xml:space="preserve"> </w:t>
            </w:r>
            <w:r w:rsidR="003A2EBE" w:rsidRPr="00AF4CC5">
              <w:rPr>
                <w:rFonts w:ascii="Arial" w:hAnsi="Arial" w:cs="Arial"/>
              </w:rPr>
              <w:t>Бочко</w:t>
            </w:r>
            <w:r w:rsidRPr="00AF4CC5">
              <w:rPr>
                <w:rFonts w:ascii="Arial" w:hAnsi="Arial" w:cs="Arial"/>
              </w:rPr>
              <w:t xml:space="preserve">                  </w:t>
            </w:r>
          </w:p>
          <w:p w:rsidR="00837FE5" w:rsidRPr="00AF4CC5" w:rsidRDefault="00837FE5" w:rsidP="00125B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47" w:type="dxa"/>
          </w:tcPr>
          <w:p w:rsidR="0056239E" w:rsidRPr="00AF4CC5" w:rsidRDefault="00837FE5" w:rsidP="008B767D">
            <w:pPr>
              <w:rPr>
                <w:rFonts w:ascii="Arial" w:hAnsi="Arial" w:cs="Arial"/>
              </w:rPr>
            </w:pPr>
            <w:r w:rsidRPr="00AF4CC5">
              <w:rPr>
                <w:rFonts w:ascii="Arial" w:hAnsi="Arial" w:cs="Arial"/>
              </w:rPr>
              <w:t xml:space="preserve">                                            _</w:t>
            </w:r>
            <w:r w:rsidR="0056239E" w:rsidRPr="00AF4CC5">
              <w:rPr>
                <w:rFonts w:ascii="Arial" w:hAnsi="Arial" w:cs="Arial"/>
              </w:rPr>
              <w:t xml:space="preserve">___________ </w:t>
            </w:r>
            <w:r w:rsidR="008B767D" w:rsidRPr="00AF4CC5">
              <w:rPr>
                <w:rFonts w:ascii="Arial" w:hAnsi="Arial" w:cs="Arial"/>
              </w:rPr>
              <w:t>В.В. Абазов</w:t>
            </w:r>
            <w:r w:rsidR="0056239E" w:rsidRPr="00AF4CC5">
              <w:rPr>
                <w:rFonts w:ascii="Arial" w:hAnsi="Arial" w:cs="Arial"/>
              </w:rPr>
              <w:t xml:space="preserve">   </w:t>
            </w:r>
          </w:p>
        </w:tc>
      </w:tr>
    </w:tbl>
    <w:p w:rsidR="00535FCD" w:rsidRPr="00AF4CC5" w:rsidRDefault="00535FC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Default="00AF4CC5" w:rsidP="00C67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4CC5" w:rsidRDefault="00AF4CC5" w:rsidP="00C67FC8">
      <w:pPr>
        <w:jc w:val="both"/>
        <w:rPr>
          <w:rFonts w:ascii="Arial" w:hAnsi="Arial" w:cs="Arial"/>
        </w:rPr>
      </w:pPr>
    </w:p>
    <w:p w:rsidR="00AF4CC5" w:rsidRDefault="00AF4CC5" w:rsidP="00C67FC8">
      <w:pPr>
        <w:jc w:val="both"/>
        <w:rPr>
          <w:rFonts w:ascii="Arial" w:hAnsi="Arial" w:cs="Arial"/>
        </w:rPr>
      </w:pPr>
    </w:p>
    <w:p w:rsidR="00AF4CC5" w:rsidRPr="00AF4CC5" w:rsidRDefault="00AF4CC5" w:rsidP="00C67FC8">
      <w:pPr>
        <w:jc w:val="both"/>
        <w:rPr>
          <w:rFonts w:ascii="Arial" w:hAnsi="Arial" w:cs="Arial"/>
        </w:rPr>
      </w:pPr>
    </w:p>
    <w:p w:rsidR="002A394D" w:rsidRPr="00AF4CC5" w:rsidRDefault="002A394D" w:rsidP="00C67FC8">
      <w:pPr>
        <w:jc w:val="both"/>
        <w:rPr>
          <w:rFonts w:ascii="Arial" w:hAnsi="Arial" w:cs="Arial"/>
        </w:rPr>
      </w:pPr>
    </w:p>
    <w:p w:rsidR="002A394D" w:rsidRPr="00AF4CC5" w:rsidRDefault="002A394D" w:rsidP="002A394D">
      <w:pPr>
        <w:jc w:val="right"/>
        <w:rPr>
          <w:rFonts w:ascii="Arial" w:hAnsi="Arial" w:cs="Arial"/>
        </w:rPr>
      </w:pPr>
      <w:r w:rsidRPr="00AF4CC5">
        <w:rPr>
          <w:rFonts w:ascii="Arial" w:hAnsi="Arial" w:cs="Arial"/>
        </w:rPr>
        <w:lastRenderedPageBreak/>
        <w:t xml:space="preserve">Приложение № 1 </w:t>
      </w:r>
    </w:p>
    <w:p w:rsidR="002A394D" w:rsidRPr="00AF4CC5" w:rsidRDefault="002A394D" w:rsidP="002A394D">
      <w:pPr>
        <w:jc w:val="right"/>
        <w:rPr>
          <w:rFonts w:ascii="Arial" w:hAnsi="Arial" w:cs="Arial"/>
        </w:rPr>
      </w:pPr>
      <w:r w:rsidRPr="00AF4CC5">
        <w:rPr>
          <w:rFonts w:ascii="Arial" w:hAnsi="Arial" w:cs="Arial"/>
        </w:rPr>
        <w:t>к решению Совета поселения</w:t>
      </w:r>
    </w:p>
    <w:p w:rsidR="002A394D" w:rsidRPr="00AF4CC5" w:rsidRDefault="002A394D" w:rsidP="002A394D">
      <w:pPr>
        <w:jc w:val="right"/>
        <w:rPr>
          <w:rFonts w:ascii="Arial" w:hAnsi="Arial" w:cs="Arial"/>
        </w:rPr>
      </w:pPr>
      <w:r w:rsidRPr="00AF4CC5">
        <w:rPr>
          <w:rFonts w:ascii="Arial" w:hAnsi="Arial" w:cs="Arial"/>
        </w:rPr>
        <w:t>от _</w:t>
      </w:r>
      <w:r w:rsidR="00AF4CC5">
        <w:rPr>
          <w:rFonts w:ascii="Arial" w:hAnsi="Arial" w:cs="Arial"/>
          <w:u w:val="single"/>
        </w:rPr>
        <w:t>25.09.2020</w:t>
      </w:r>
      <w:r w:rsidR="003A2EBE" w:rsidRPr="00AF4CC5">
        <w:rPr>
          <w:rFonts w:ascii="Arial" w:hAnsi="Arial" w:cs="Arial"/>
          <w:u w:val="single"/>
        </w:rPr>
        <w:t>_</w:t>
      </w:r>
      <w:r w:rsidRPr="00AF4CC5">
        <w:rPr>
          <w:rFonts w:ascii="Arial" w:hAnsi="Arial" w:cs="Arial"/>
        </w:rPr>
        <w:t>_ № _</w:t>
      </w:r>
      <w:r w:rsidR="00AF4CC5">
        <w:rPr>
          <w:rFonts w:ascii="Arial" w:hAnsi="Arial" w:cs="Arial"/>
          <w:u w:val="single"/>
        </w:rPr>
        <w:t>142</w:t>
      </w:r>
      <w:r w:rsidRPr="00AF4CC5">
        <w:rPr>
          <w:rFonts w:ascii="Arial" w:hAnsi="Arial" w:cs="Arial"/>
        </w:rPr>
        <w:t>_</w:t>
      </w:r>
    </w:p>
    <w:p w:rsidR="002A394D" w:rsidRPr="00AF4CC5" w:rsidRDefault="002A394D" w:rsidP="002A394D">
      <w:pPr>
        <w:jc w:val="right"/>
        <w:rPr>
          <w:rFonts w:ascii="Arial" w:hAnsi="Arial" w:cs="Arial"/>
        </w:rPr>
      </w:pPr>
    </w:p>
    <w:p w:rsidR="003A2EBE" w:rsidRPr="00AF4CC5" w:rsidRDefault="003A2EBE" w:rsidP="002A394D">
      <w:pPr>
        <w:jc w:val="right"/>
        <w:rPr>
          <w:rFonts w:ascii="Arial" w:hAnsi="Arial" w:cs="Arial"/>
        </w:rPr>
      </w:pPr>
    </w:p>
    <w:p w:rsidR="002A394D" w:rsidRPr="00AF4CC5" w:rsidRDefault="002A394D" w:rsidP="002A394D">
      <w:pPr>
        <w:jc w:val="center"/>
        <w:rPr>
          <w:rFonts w:ascii="Arial" w:hAnsi="Arial" w:cs="Arial"/>
          <w:b/>
        </w:rPr>
      </w:pPr>
      <w:r w:rsidRPr="00AF4CC5">
        <w:rPr>
          <w:rFonts w:ascii="Arial" w:hAnsi="Arial" w:cs="Arial"/>
          <w:b/>
        </w:rPr>
        <w:t xml:space="preserve">ОПИСАНИЕ </w:t>
      </w:r>
    </w:p>
    <w:p w:rsidR="002A394D" w:rsidRPr="00AF4CC5" w:rsidRDefault="002A394D" w:rsidP="002A394D">
      <w:pPr>
        <w:jc w:val="center"/>
        <w:rPr>
          <w:rFonts w:ascii="Arial" w:hAnsi="Arial" w:cs="Arial"/>
          <w:b/>
        </w:rPr>
      </w:pPr>
      <w:r w:rsidRPr="00AF4CC5">
        <w:rPr>
          <w:rFonts w:ascii="Arial" w:hAnsi="Arial" w:cs="Arial"/>
          <w:b/>
        </w:rPr>
        <w:t>ГРАНИЦ ТЕРРИТОРИИ, НА КОТОРОЙ ОСУЩЕСТВЛЯЕТСЯ ТЕРРИТОРИАЛЬНОЕ ОБЩЕСТВЕННОЕ САМОУПРАВЛЕНИЕ</w:t>
      </w:r>
    </w:p>
    <w:p w:rsidR="002A394D" w:rsidRPr="00AF4CC5" w:rsidRDefault="002A394D" w:rsidP="002A394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A394D" w:rsidRPr="00AF4CC5" w:rsidRDefault="002A394D" w:rsidP="002A394D">
      <w:pPr>
        <w:jc w:val="both"/>
        <w:rPr>
          <w:rFonts w:ascii="Arial" w:hAnsi="Arial" w:cs="Arial"/>
        </w:rPr>
      </w:pPr>
      <w:r w:rsidRPr="00AF4CC5">
        <w:rPr>
          <w:rFonts w:ascii="Arial" w:hAnsi="Arial" w:cs="Arial"/>
        </w:rPr>
        <w:tab/>
        <w:t>Деятельность территориального общест</w:t>
      </w:r>
      <w:r w:rsidR="003A2EBE" w:rsidRPr="00AF4CC5">
        <w:rPr>
          <w:rFonts w:ascii="Arial" w:hAnsi="Arial" w:cs="Arial"/>
        </w:rPr>
        <w:t>венного самоуправления «Строительная 1</w:t>
      </w:r>
      <w:r w:rsidRPr="00AF4CC5">
        <w:rPr>
          <w:rFonts w:ascii="Arial" w:hAnsi="Arial" w:cs="Arial"/>
        </w:rPr>
        <w:t xml:space="preserve">» осуществляется </w:t>
      </w:r>
      <w:r w:rsidR="003A2EBE" w:rsidRPr="00AF4CC5">
        <w:rPr>
          <w:rFonts w:ascii="Arial" w:hAnsi="Arial" w:cs="Arial"/>
        </w:rPr>
        <w:t>по ул. Строительная в составе домов №№ 4, 6а, 8, 10, 10а, 12, 16, 18, 21, 22, 23, 24, 25, 27, 28, 37/2, 37/1, 38, 29, 31/1, 31/2, 33, 34, 35, 36, 42, 44, 44а, 48, 6, 19, 20, 26, 40, 50</w:t>
      </w:r>
      <w:r w:rsidR="00AA02E4" w:rsidRPr="00AF4CC5">
        <w:rPr>
          <w:rFonts w:ascii="Arial" w:hAnsi="Arial" w:cs="Arial"/>
        </w:rPr>
        <w:t xml:space="preserve"> пгт Пойковский Нефтеюганского района. </w:t>
      </w:r>
    </w:p>
    <w:p w:rsidR="00AA02E4" w:rsidRPr="00AF4CC5" w:rsidRDefault="00AA02E4" w:rsidP="00AA02E4">
      <w:pPr>
        <w:ind w:firstLine="709"/>
        <w:jc w:val="both"/>
        <w:rPr>
          <w:rFonts w:ascii="Arial" w:hAnsi="Arial" w:cs="Arial"/>
        </w:rPr>
      </w:pPr>
      <w:r w:rsidRPr="00AF4CC5">
        <w:rPr>
          <w:rFonts w:ascii="Arial" w:hAnsi="Arial" w:cs="Arial"/>
        </w:rPr>
        <w:t>Границы территории, на которой осуществляется территориальное общественное самоуправление «С</w:t>
      </w:r>
      <w:r w:rsidR="003A2EBE" w:rsidRPr="00AF4CC5">
        <w:rPr>
          <w:rFonts w:ascii="Arial" w:hAnsi="Arial" w:cs="Arial"/>
        </w:rPr>
        <w:t>троительная 1</w:t>
      </w:r>
      <w:r w:rsidRPr="00AF4CC5">
        <w:rPr>
          <w:rFonts w:ascii="Arial" w:hAnsi="Arial" w:cs="Arial"/>
        </w:rPr>
        <w:t xml:space="preserve">», не являются границами земельного участка и не попадают в сфере деятельности земельного законодательства. </w:t>
      </w: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AA02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A2EBE" w:rsidRDefault="003A2EBE" w:rsidP="008A5FAE">
      <w:pPr>
        <w:jc w:val="both"/>
        <w:rPr>
          <w:rFonts w:ascii="Arial" w:hAnsi="Arial" w:cs="Arial"/>
          <w:sz w:val="26"/>
          <w:szCs w:val="26"/>
        </w:rPr>
      </w:pPr>
    </w:p>
    <w:sectPr w:rsidR="003A2EBE" w:rsidSect="00AF4C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7A70"/>
    <w:rsid w:val="00081F32"/>
    <w:rsid w:val="0009155E"/>
    <w:rsid w:val="00096CBD"/>
    <w:rsid w:val="000C588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C04EC"/>
    <w:rsid w:val="001E1D16"/>
    <w:rsid w:val="001E48B6"/>
    <w:rsid w:val="001F7C00"/>
    <w:rsid w:val="002070D3"/>
    <w:rsid w:val="002245CA"/>
    <w:rsid w:val="00231F18"/>
    <w:rsid w:val="00235546"/>
    <w:rsid w:val="00265907"/>
    <w:rsid w:val="002676BC"/>
    <w:rsid w:val="00283F1F"/>
    <w:rsid w:val="002A394D"/>
    <w:rsid w:val="002A45C1"/>
    <w:rsid w:val="00322BDA"/>
    <w:rsid w:val="003316EB"/>
    <w:rsid w:val="003318B7"/>
    <w:rsid w:val="003540C4"/>
    <w:rsid w:val="00357D37"/>
    <w:rsid w:val="003A2EBE"/>
    <w:rsid w:val="003C1E1E"/>
    <w:rsid w:val="004016E8"/>
    <w:rsid w:val="00423DE5"/>
    <w:rsid w:val="00443114"/>
    <w:rsid w:val="00454659"/>
    <w:rsid w:val="004626E7"/>
    <w:rsid w:val="00472C07"/>
    <w:rsid w:val="004A063D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44BF"/>
    <w:rsid w:val="005D0368"/>
    <w:rsid w:val="005D0A7D"/>
    <w:rsid w:val="00617D14"/>
    <w:rsid w:val="00664759"/>
    <w:rsid w:val="00695C70"/>
    <w:rsid w:val="006B54D4"/>
    <w:rsid w:val="006E061A"/>
    <w:rsid w:val="00735A6B"/>
    <w:rsid w:val="007836F5"/>
    <w:rsid w:val="00791328"/>
    <w:rsid w:val="00794DE1"/>
    <w:rsid w:val="007A65C0"/>
    <w:rsid w:val="00837FE5"/>
    <w:rsid w:val="0086357E"/>
    <w:rsid w:val="00884D46"/>
    <w:rsid w:val="00885D3A"/>
    <w:rsid w:val="0089278B"/>
    <w:rsid w:val="00895EC7"/>
    <w:rsid w:val="008A5FAE"/>
    <w:rsid w:val="008B767D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E3774"/>
    <w:rsid w:val="009F7499"/>
    <w:rsid w:val="00A03460"/>
    <w:rsid w:val="00A43183"/>
    <w:rsid w:val="00A47A36"/>
    <w:rsid w:val="00A52F4C"/>
    <w:rsid w:val="00A60126"/>
    <w:rsid w:val="00A657D4"/>
    <w:rsid w:val="00A67E19"/>
    <w:rsid w:val="00A85EF2"/>
    <w:rsid w:val="00AA02E4"/>
    <w:rsid w:val="00AA0979"/>
    <w:rsid w:val="00AD0DE4"/>
    <w:rsid w:val="00AF4CC5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7FC8"/>
    <w:rsid w:val="00C7249B"/>
    <w:rsid w:val="00C939DC"/>
    <w:rsid w:val="00C954B5"/>
    <w:rsid w:val="00CA0124"/>
    <w:rsid w:val="00CA7FDD"/>
    <w:rsid w:val="00CD3095"/>
    <w:rsid w:val="00CE35FE"/>
    <w:rsid w:val="00D1792F"/>
    <w:rsid w:val="00D510BC"/>
    <w:rsid w:val="00D77220"/>
    <w:rsid w:val="00D823C7"/>
    <w:rsid w:val="00DA05B8"/>
    <w:rsid w:val="00DD379D"/>
    <w:rsid w:val="00DF6B34"/>
    <w:rsid w:val="00E07FA0"/>
    <w:rsid w:val="00E15A61"/>
    <w:rsid w:val="00E275BA"/>
    <w:rsid w:val="00E60D85"/>
    <w:rsid w:val="00E7320E"/>
    <w:rsid w:val="00E76A45"/>
    <w:rsid w:val="00EA12C4"/>
    <w:rsid w:val="00EA7C68"/>
    <w:rsid w:val="00EB0AE6"/>
    <w:rsid w:val="00ED1C84"/>
    <w:rsid w:val="00F12C9D"/>
    <w:rsid w:val="00F27EC2"/>
    <w:rsid w:val="00F525C0"/>
    <w:rsid w:val="00F6188D"/>
    <w:rsid w:val="00F659CD"/>
    <w:rsid w:val="00F83C33"/>
    <w:rsid w:val="00FA2745"/>
    <w:rsid w:val="00FB2894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3364-40B3-427A-BBF2-ADBAD71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Лякина Елена Васильевна</cp:lastModifiedBy>
  <cp:revision>14</cp:revision>
  <cp:lastPrinted>2020-09-15T07:20:00Z</cp:lastPrinted>
  <dcterms:created xsi:type="dcterms:W3CDTF">2014-11-18T12:52:00Z</dcterms:created>
  <dcterms:modified xsi:type="dcterms:W3CDTF">2020-09-18T05:23:00Z</dcterms:modified>
</cp:coreProperties>
</file>