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20" w:rsidRDefault="002762DB" w:rsidP="00187BB2">
      <w:pPr>
        <w:shd w:val="clear" w:color="auto" w:fill="FFFFFF"/>
        <w:spacing w:before="195" w:after="195" w:line="420" w:lineRule="atLeast"/>
        <w:ind w:left="225" w:right="7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b/>
          <w:sz w:val="24"/>
          <w:szCs w:val="24"/>
          <w:lang w:eastAsia="ru-RU"/>
        </w:rPr>
        <w:t>ПАМЯТКА ДЛЯ ЗАХОРОНЕНИЯ</w:t>
      </w:r>
    </w:p>
    <w:p w:rsidR="00F75FC2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>1. Вызов скорой помощи по номеру 103 для констатации факта смерти</w:t>
      </w:r>
      <w:r w:rsidR="00781E29" w:rsidRPr="00781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519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>2. Вызов участкового полицейского по номеру 102</w:t>
      </w:r>
      <w:r w:rsidR="00781E29" w:rsidRPr="00781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FC2" w:rsidRDefault="00B10223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F75FC2" w:rsidRPr="00781DB5">
        <w:rPr>
          <w:rFonts w:ascii="Arial" w:eastAsia="Times New Roman" w:hAnsi="Arial" w:cs="Arial"/>
          <w:sz w:val="24"/>
          <w:szCs w:val="24"/>
          <w:lang w:eastAsia="ru-RU"/>
        </w:rPr>
        <w:t>Дальнейшие действия (перевозка покойного в морг) Вы можете выполнить самостоятельно либо с привлечением ритуальной организации, которую Вы можете выбрать по своему усмотрению</w:t>
      </w:r>
      <w:r w:rsidR="00781E29" w:rsidRPr="00781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FC2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>4. Получ</w:t>
      </w:r>
      <w:r w:rsidR="002A2B8F" w:rsidRPr="00781DB5">
        <w:rPr>
          <w:rFonts w:ascii="Arial" w:eastAsia="Times New Roman" w:hAnsi="Arial" w:cs="Arial"/>
          <w:sz w:val="24"/>
          <w:szCs w:val="24"/>
          <w:lang w:eastAsia="ru-RU"/>
        </w:rPr>
        <w:t>ить заключение о смерти в морге</w:t>
      </w:r>
      <w:r w:rsidR="00781E29" w:rsidRPr="00781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223" w:rsidRDefault="00F75FC2" w:rsidP="00B10223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  <w:r w:rsidRPr="00781DB5">
        <w:rPr>
          <w:rFonts w:ascii="Arial" w:hAnsi="Arial" w:cs="Arial"/>
        </w:rPr>
        <w:t xml:space="preserve">5. </w:t>
      </w:r>
      <w:r w:rsidR="00222225" w:rsidRPr="00781DB5">
        <w:rPr>
          <w:rFonts w:ascii="Arial" w:hAnsi="Arial" w:cs="Arial"/>
        </w:rPr>
        <w:t>О</w:t>
      </w:r>
      <w:r w:rsidR="00B10223" w:rsidRPr="00781DB5">
        <w:rPr>
          <w:rFonts w:ascii="Arial" w:hAnsi="Arial" w:cs="Arial"/>
        </w:rPr>
        <w:t>формить свидетельство о смерти, справку о смерти Ф11</w:t>
      </w:r>
      <w:r w:rsidR="0097300B" w:rsidRPr="00781DB5">
        <w:rPr>
          <w:rFonts w:ascii="Arial" w:hAnsi="Arial" w:cs="Arial"/>
        </w:rPr>
        <w:t>.</w:t>
      </w:r>
    </w:p>
    <w:p w:rsidR="00187BB2" w:rsidRPr="00781DB5" w:rsidRDefault="00187BB2" w:rsidP="00B10223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</w:p>
    <w:p w:rsidR="00222225" w:rsidRDefault="00222225" w:rsidP="00222225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  <w:r w:rsidRPr="00781DB5">
        <w:rPr>
          <w:rFonts w:ascii="Arial" w:hAnsi="Arial" w:cs="Arial"/>
        </w:rPr>
        <w:t>5.1. При себе иметь: паспорт заявителя, паспорт умершего и медицинское свидетельство о смерти</w:t>
      </w:r>
      <w:r w:rsidR="00187BB2">
        <w:rPr>
          <w:rFonts w:ascii="Arial" w:hAnsi="Arial" w:cs="Arial"/>
        </w:rPr>
        <w:t>.</w:t>
      </w:r>
    </w:p>
    <w:p w:rsidR="00187BB2" w:rsidRPr="00781DB5" w:rsidRDefault="00187BB2" w:rsidP="00222225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</w:p>
    <w:p w:rsidR="0097300B" w:rsidRPr="00781DB5" w:rsidRDefault="00222225" w:rsidP="0097300B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</w:rPr>
      </w:pPr>
      <w:r w:rsidRPr="00781DB5">
        <w:rPr>
          <w:rFonts w:ascii="Arial" w:hAnsi="Arial" w:cs="Arial"/>
        </w:rPr>
        <w:t>5.2</w:t>
      </w:r>
      <w:r w:rsidR="0097300B" w:rsidRPr="00781DB5">
        <w:rPr>
          <w:rFonts w:ascii="Arial" w:hAnsi="Arial" w:cs="Arial"/>
        </w:rPr>
        <w:t>. документы оформляются в специализированном отделе регистрации актов гражданского состояния (ЗАГС):</w:t>
      </w:r>
    </w:p>
    <w:p w:rsidR="00785F4F" w:rsidRPr="00781DB5" w:rsidRDefault="00785F4F" w:rsidP="0097300B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</w:rPr>
      </w:pPr>
      <w:r w:rsidRPr="00781DB5">
        <w:rPr>
          <w:rFonts w:ascii="Arial" w:hAnsi="Arial" w:cs="Arial"/>
          <w:color w:val="333333"/>
        </w:rPr>
        <w:t xml:space="preserve">- </w:t>
      </w:r>
      <w:r w:rsidRPr="00781DB5">
        <w:rPr>
          <w:rFonts w:ascii="Arial" w:hAnsi="Arial" w:cs="Arial"/>
          <w:b/>
          <w:color w:val="333333"/>
        </w:rPr>
        <w:t>ЗАГС на территории гп. Пойковский</w:t>
      </w:r>
      <w:r w:rsidRPr="00781DB5">
        <w:rPr>
          <w:rFonts w:ascii="Arial" w:hAnsi="Arial" w:cs="Arial"/>
          <w:color w:val="333333"/>
        </w:rPr>
        <w:t xml:space="preserve"> (4 микрорайон, дом 5, вход в здание Администрации, 2 этаж, кабинет 202, </w:t>
      </w:r>
      <w:r w:rsidRPr="00781DB5">
        <w:rPr>
          <w:rFonts w:ascii="Arial" w:hAnsi="Arial" w:cs="Arial"/>
        </w:rPr>
        <w:t>контактный телефон 8/3463/255-598);</w:t>
      </w:r>
    </w:p>
    <w:p w:rsidR="00222225" w:rsidRPr="00781DB5" w:rsidRDefault="00222225" w:rsidP="0097300B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333333"/>
        </w:rPr>
      </w:pPr>
      <w:r w:rsidRPr="00781DB5">
        <w:rPr>
          <w:rFonts w:ascii="Arial" w:hAnsi="Arial" w:cs="Arial"/>
        </w:rPr>
        <w:t xml:space="preserve">- </w:t>
      </w:r>
      <w:r w:rsidRPr="00781DB5">
        <w:rPr>
          <w:rFonts w:ascii="Arial" w:hAnsi="Arial" w:cs="Arial"/>
          <w:b/>
        </w:rPr>
        <w:t>ЗАГС по городу Нефтеюганску</w:t>
      </w:r>
      <w:r w:rsidRPr="00781DB5">
        <w:rPr>
          <w:rFonts w:ascii="Arial" w:hAnsi="Arial" w:cs="Arial"/>
        </w:rPr>
        <w:t xml:space="preserve"> (</w:t>
      </w:r>
      <w:r w:rsidRPr="00781DB5">
        <w:rPr>
          <w:rFonts w:ascii="Arial" w:hAnsi="Arial" w:cs="Arial"/>
          <w:color w:val="333333"/>
        </w:rPr>
        <w:t xml:space="preserve">1 микрорайон, 21 </w:t>
      </w:r>
      <w:proofErr w:type="gramStart"/>
      <w:r w:rsidRPr="00781DB5">
        <w:rPr>
          <w:rFonts w:ascii="Arial" w:hAnsi="Arial" w:cs="Arial"/>
          <w:color w:val="333333"/>
        </w:rPr>
        <w:t>А</w:t>
      </w:r>
      <w:proofErr w:type="gramEnd"/>
      <w:r w:rsidRPr="00781DB5">
        <w:rPr>
          <w:rFonts w:ascii="Arial" w:hAnsi="Arial" w:cs="Arial"/>
          <w:color w:val="333333"/>
        </w:rPr>
        <w:t xml:space="preserve"> дом, </w:t>
      </w:r>
      <w:proofErr w:type="spellStart"/>
      <w:r w:rsidRPr="00781DB5">
        <w:rPr>
          <w:rFonts w:ascii="Arial" w:hAnsi="Arial" w:cs="Arial"/>
          <w:color w:val="333333"/>
        </w:rPr>
        <w:t>г.Нефтеюганск</w:t>
      </w:r>
      <w:proofErr w:type="spellEnd"/>
      <w:r w:rsidRPr="00781DB5">
        <w:rPr>
          <w:rFonts w:ascii="Arial" w:hAnsi="Arial" w:cs="Arial"/>
          <w:color w:val="333333"/>
        </w:rPr>
        <w:t>, </w:t>
      </w:r>
      <w:r w:rsidRPr="00781DB5">
        <w:rPr>
          <w:rFonts w:ascii="Arial" w:hAnsi="Arial" w:cs="Arial"/>
          <w:b/>
          <w:bCs/>
          <w:color w:val="333333"/>
        </w:rPr>
        <w:t>контактные телефоны:</w:t>
      </w:r>
      <w:r w:rsidRPr="00781DB5">
        <w:rPr>
          <w:rFonts w:ascii="Arial" w:hAnsi="Arial" w:cs="Arial"/>
          <w:color w:val="333333"/>
        </w:rPr>
        <w:t> 8 (3463) 221-147, тел./факс: 225-399);</w:t>
      </w:r>
    </w:p>
    <w:p w:rsidR="00222225" w:rsidRDefault="00222225" w:rsidP="00222225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000000"/>
        </w:rPr>
      </w:pPr>
      <w:r w:rsidRPr="00781DB5">
        <w:rPr>
          <w:rFonts w:ascii="Arial" w:hAnsi="Arial" w:cs="Arial"/>
        </w:rPr>
        <w:t xml:space="preserve">- </w:t>
      </w:r>
      <w:r w:rsidRPr="00781DB5">
        <w:rPr>
          <w:rFonts w:ascii="Arial" w:hAnsi="Arial" w:cs="Arial"/>
          <w:b/>
          <w:color w:val="000000"/>
        </w:rPr>
        <w:t>Отдел ЗАГС Администрации Нефтеюганского района</w:t>
      </w:r>
      <w:r w:rsidRPr="00781DB5">
        <w:rPr>
          <w:rFonts w:ascii="Arial" w:hAnsi="Arial" w:cs="Arial"/>
          <w:color w:val="000000"/>
        </w:rPr>
        <w:t xml:space="preserve"> располагается по адресу: микрорайон 11 А, </w:t>
      </w:r>
      <w:proofErr w:type="spellStart"/>
      <w:r w:rsidRPr="00781DB5">
        <w:rPr>
          <w:rFonts w:ascii="Arial" w:hAnsi="Arial" w:cs="Arial"/>
          <w:color w:val="000000"/>
        </w:rPr>
        <w:t>ул.Жилая</w:t>
      </w:r>
      <w:proofErr w:type="spellEnd"/>
      <w:r w:rsidRPr="00781DB5">
        <w:rPr>
          <w:rFonts w:ascii="Arial" w:hAnsi="Arial" w:cs="Arial"/>
          <w:color w:val="000000"/>
        </w:rPr>
        <w:t>, строение 28 (на территории ст</w:t>
      </w:r>
      <w:r w:rsidR="00187BB2">
        <w:rPr>
          <w:rFonts w:ascii="Arial" w:hAnsi="Arial" w:cs="Arial"/>
          <w:color w:val="000000"/>
        </w:rPr>
        <w:t>роительного магазина «Магнит</w:t>
      </w:r>
      <w:proofErr w:type="gramStart"/>
      <w:r w:rsidR="00187BB2">
        <w:rPr>
          <w:rFonts w:ascii="Arial" w:hAnsi="Arial" w:cs="Arial"/>
          <w:color w:val="000000"/>
        </w:rPr>
        <w:t xml:space="preserve">») </w:t>
      </w:r>
      <w:r w:rsidRPr="00781DB5">
        <w:rPr>
          <w:rFonts w:ascii="Arial" w:hAnsi="Arial" w:cs="Arial"/>
          <w:color w:val="000000"/>
        </w:rPr>
        <w:t xml:space="preserve"> </w:t>
      </w:r>
      <w:proofErr w:type="spellStart"/>
      <w:r w:rsidRPr="00781DB5">
        <w:rPr>
          <w:rFonts w:ascii="Arial" w:hAnsi="Arial" w:cs="Arial"/>
          <w:color w:val="000000"/>
        </w:rPr>
        <w:t>г.Нефтеюганск</w:t>
      </w:r>
      <w:proofErr w:type="spellEnd"/>
      <w:proofErr w:type="gramEnd"/>
      <w:r w:rsidRPr="00781DB5">
        <w:rPr>
          <w:rFonts w:ascii="Arial" w:hAnsi="Arial" w:cs="Arial"/>
          <w:color w:val="000000"/>
        </w:rPr>
        <w:t xml:space="preserve">, </w:t>
      </w:r>
      <w:r w:rsidR="00B10223" w:rsidRPr="00781DB5">
        <w:rPr>
          <w:rFonts w:ascii="Arial" w:hAnsi="Arial" w:cs="Arial"/>
        </w:rPr>
        <w:t xml:space="preserve"> </w:t>
      </w:r>
      <w:r w:rsidRPr="00781DB5">
        <w:rPr>
          <w:rFonts w:ascii="Arial" w:hAnsi="Arial" w:cs="Arial"/>
          <w:color w:val="000000"/>
        </w:rPr>
        <w:t>тел.: 8 (3463) 225583, 8 (3463) 222321</w:t>
      </w:r>
    </w:p>
    <w:p w:rsidR="00187BB2" w:rsidRPr="00781DB5" w:rsidRDefault="00187BB2" w:rsidP="00222225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333333"/>
        </w:rPr>
      </w:pPr>
    </w:p>
    <w:p w:rsidR="00B10223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10223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выделения земельного участка под место для захоронения</w:t>
      </w:r>
      <w:r w:rsidR="00B10223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братит</w:t>
      </w:r>
      <w:r w:rsidR="0099132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ся в 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>кабинет 208 А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>и гп Пойковский</w:t>
      </w:r>
      <w:r w:rsidR="0059140E">
        <w:rPr>
          <w:rFonts w:ascii="Arial" w:eastAsia="Times New Roman" w:hAnsi="Arial" w:cs="Arial"/>
          <w:sz w:val="24"/>
          <w:szCs w:val="24"/>
          <w:lang w:eastAsia="ru-RU"/>
        </w:rPr>
        <w:t>, 4 микрорайон, дом 5,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с паспортом заявителя и свидетельством о смерти умершего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545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85259" w:rsidRDefault="002762DB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Оформление документов с 08-30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до 1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81E2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54519">
        <w:rPr>
          <w:rFonts w:ascii="Arial" w:eastAsia="Times New Roman" w:hAnsi="Arial" w:cs="Arial"/>
          <w:sz w:val="24"/>
          <w:szCs w:val="24"/>
          <w:lang w:eastAsia="ru-RU"/>
        </w:rPr>
        <w:t>30, обед с 13-00 до 14-00, к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онтактный телефон 8/3463/ 216-550</w:t>
      </w:r>
      <w:r w:rsidR="003A7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Приобрести гроб и необходимые ритуальные принадлежности, заказать транспорт.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Принести одежду для покойн</w:t>
      </w:r>
      <w:r w:rsidR="00D84B35" w:rsidRPr="00640655">
        <w:rPr>
          <w:rFonts w:ascii="Arial" w:eastAsia="Times New Roman" w:hAnsi="Arial" w:cs="Arial"/>
          <w:sz w:val="24"/>
          <w:szCs w:val="24"/>
          <w:lang w:eastAsia="ru-RU"/>
        </w:rPr>
        <w:t>ого в морг</w:t>
      </w:r>
      <w:r w:rsidR="003A7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Заказать и оплатить религиозные обряды</w:t>
      </w:r>
      <w:r w:rsidR="003A7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Организовать поминки.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Оригинал 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правк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(форма 11)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и копия свидетельства о смерти:</w:t>
      </w:r>
    </w:p>
    <w:p w:rsidR="00685259" w:rsidRDefault="002762DB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- для 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>работающих на момент смерти сдаю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тся на предприятие и возмещается работодателем;</w:t>
      </w:r>
    </w:p>
    <w:p w:rsidR="00685259" w:rsidRDefault="002762DB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- для </w:t>
      </w:r>
      <w:r w:rsidR="00680780">
        <w:rPr>
          <w:rFonts w:ascii="Arial" w:eastAsia="Times New Roman" w:hAnsi="Arial" w:cs="Arial"/>
          <w:sz w:val="24"/>
          <w:szCs w:val="24"/>
          <w:lang w:eastAsia="ru-RU"/>
        </w:rPr>
        <w:t xml:space="preserve">неработающих 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пенсионеров и неработающих инвалидов в</w:t>
      </w:r>
      <w:r w:rsidR="00640655">
        <w:rPr>
          <w:rFonts w:ascii="Arial" w:eastAsia="Times New Roman" w:hAnsi="Arial" w:cs="Arial"/>
          <w:sz w:val="24"/>
          <w:szCs w:val="24"/>
          <w:lang w:eastAsia="ru-RU"/>
        </w:rPr>
        <w:t>озмещаются Пенсионным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фонд</w:t>
      </w:r>
      <w:r w:rsidR="0064065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591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>Нефтею</w:t>
      </w:r>
      <w:r w:rsidR="00781E29">
        <w:rPr>
          <w:rFonts w:ascii="Arial" w:eastAsia="Times New Roman" w:hAnsi="Arial" w:cs="Arial"/>
          <w:sz w:val="24"/>
          <w:szCs w:val="24"/>
          <w:lang w:eastAsia="ru-RU"/>
        </w:rPr>
        <w:t>ганск</w:t>
      </w:r>
      <w:r w:rsidR="0059140E">
        <w:rPr>
          <w:rFonts w:ascii="Arial" w:eastAsia="Times New Roman" w:hAnsi="Arial" w:cs="Arial"/>
          <w:sz w:val="24"/>
          <w:szCs w:val="24"/>
          <w:lang w:eastAsia="ru-RU"/>
        </w:rPr>
        <w:t xml:space="preserve">, улица Нефтяников, 16, корпус 2 </w:t>
      </w:r>
      <w:r w:rsidR="00781E29">
        <w:rPr>
          <w:rFonts w:ascii="Arial" w:eastAsia="Times New Roman" w:hAnsi="Arial" w:cs="Arial"/>
          <w:sz w:val="24"/>
          <w:szCs w:val="24"/>
          <w:lang w:eastAsia="ru-RU"/>
        </w:rPr>
        <w:t xml:space="preserve">(запись </w:t>
      </w:r>
      <w:proofErr w:type="gramStart"/>
      <w:r w:rsidR="00781E29">
        <w:rPr>
          <w:rFonts w:ascii="Arial" w:eastAsia="Times New Roman" w:hAnsi="Arial" w:cs="Arial"/>
          <w:sz w:val="24"/>
          <w:szCs w:val="24"/>
          <w:lang w:eastAsia="ru-RU"/>
        </w:rPr>
        <w:t>в через</w:t>
      </w:r>
      <w:proofErr w:type="gramEnd"/>
      <w:r w:rsidR="00781E29">
        <w:rPr>
          <w:rFonts w:ascii="Arial" w:eastAsia="Times New Roman" w:hAnsi="Arial" w:cs="Arial"/>
          <w:sz w:val="24"/>
          <w:szCs w:val="24"/>
          <w:lang w:eastAsia="ru-RU"/>
        </w:rPr>
        <w:t xml:space="preserve"> ГОС.УСЛУГИ);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7BB2" w:rsidRDefault="00781E29" w:rsidP="00187BB2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>в случае, предоставления ус</w:t>
      </w:r>
      <w:r w:rsidR="00D84B35" w:rsidRPr="00640655">
        <w:rPr>
          <w:rFonts w:ascii="Arial" w:eastAsia="Times New Roman" w:hAnsi="Arial" w:cs="Arial"/>
          <w:sz w:val="24"/>
          <w:szCs w:val="24"/>
          <w:lang w:eastAsia="ru-RU"/>
        </w:rPr>
        <w:t>луг по гарант</w:t>
      </w:r>
      <w:r w:rsidR="0057276E">
        <w:rPr>
          <w:rFonts w:ascii="Arial" w:eastAsia="Times New Roman" w:hAnsi="Arial" w:cs="Arial"/>
          <w:sz w:val="24"/>
          <w:szCs w:val="24"/>
          <w:lang w:eastAsia="ru-RU"/>
        </w:rPr>
        <w:t>ийному перечню документы предоставляются</w:t>
      </w:r>
      <w:r w:rsidR="00D84B35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Администрацию</w:t>
      </w:r>
      <w:r w:rsidR="0059140E">
        <w:rPr>
          <w:rFonts w:ascii="Arial" w:eastAsia="Times New Roman" w:hAnsi="Arial" w:cs="Arial"/>
          <w:sz w:val="24"/>
          <w:szCs w:val="24"/>
          <w:lang w:eastAsia="ru-RU"/>
        </w:rPr>
        <w:t xml:space="preserve">, по адресу: </w:t>
      </w:r>
      <w:proofErr w:type="spellStart"/>
      <w:r w:rsidR="0059140E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59140E">
        <w:rPr>
          <w:rFonts w:ascii="Arial" w:eastAsia="Times New Roman" w:hAnsi="Arial" w:cs="Arial"/>
          <w:sz w:val="24"/>
          <w:szCs w:val="24"/>
          <w:lang w:eastAsia="ru-RU"/>
        </w:rPr>
        <w:t xml:space="preserve"> Пойковский, 4 микрорайон, дом 5, вход в зд</w:t>
      </w:r>
      <w:r w:rsidR="0059140E">
        <w:rPr>
          <w:rFonts w:ascii="Arial" w:eastAsia="Times New Roman" w:hAnsi="Arial" w:cs="Arial"/>
          <w:sz w:val="24"/>
          <w:szCs w:val="24"/>
          <w:lang w:eastAsia="ru-RU"/>
        </w:rPr>
        <w:t>ание Администрации, кабинет 208</w:t>
      </w:r>
      <w:r w:rsidR="00D84B35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(для </w:t>
      </w:r>
      <w:r w:rsidR="0057276E">
        <w:rPr>
          <w:rFonts w:ascii="Arial" w:eastAsia="Times New Roman" w:hAnsi="Arial" w:cs="Arial"/>
          <w:sz w:val="24"/>
          <w:szCs w:val="24"/>
          <w:lang w:eastAsia="ru-RU"/>
        </w:rPr>
        <w:t xml:space="preserve">неработающих 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пенсионеров при наличии трудовой книжки и пенсионного удостоверения; для </w:t>
      </w:r>
      <w:r w:rsidR="0057276E">
        <w:rPr>
          <w:rFonts w:ascii="Arial" w:eastAsia="Times New Roman" w:hAnsi="Arial" w:cs="Arial"/>
          <w:sz w:val="24"/>
          <w:szCs w:val="24"/>
          <w:lang w:eastAsia="ru-RU"/>
        </w:rPr>
        <w:t xml:space="preserve">неработающих </w:t>
      </w:r>
      <w:r w:rsidR="0011183B" w:rsidRPr="00640655">
        <w:rPr>
          <w:rFonts w:ascii="Arial" w:eastAsia="Times New Roman" w:hAnsi="Arial" w:cs="Arial"/>
          <w:sz w:val="24"/>
          <w:szCs w:val="24"/>
          <w:lang w:eastAsia="ru-RU"/>
        </w:rPr>
        <w:t>инвалидов при наличии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трудовой книжки и справки МСЭ).</w:t>
      </w:r>
    </w:p>
    <w:p w:rsidR="00187BB2" w:rsidRDefault="00187BB2" w:rsidP="00187BB2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920" w:rsidRDefault="00D170EE" w:rsidP="00187BB2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87BB2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 Контакты индивидуальных предпринимателей</w:t>
      </w:r>
      <w:r w:rsidR="00957920">
        <w:rPr>
          <w:rFonts w:ascii="Arial" w:eastAsia="Times New Roman" w:hAnsi="Arial" w:cs="Arial"/>
          <w:sz w:val="24"/>
          <w:szCs w:val="24"/>
          <w:lang w:eastAsia="ru-RU"/>
        </w:rPr>
        <w:t>, оказ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57920">
        <w:rPr>
          <w:rFonts w:ascii="Arial" w:eastAsia="Times New Roman" w:hAnsi="Arial" w:cs="Arial"/>
          <w:sz w:val="24"/>
          <w:szCs w:val="24"/>
          <w:lang w:eastAsia="ru-RU"/>
        </w:rPr>
        <w:t>вающих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ритуальные услуги по погребению.</w:t>
      </w:r>
      <w:r w:rsidR="009579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7920" w:rsidRPr="00640655" w:rsidRDefault="00957920" w:rsidP="00957920">
      <w:pPr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3261"/>
        <w:gridCol w:w="3402"/>
        <w:gridCol w:w="3679"/>
      </w:tblGrid>
      <w:tr w:rsidR="00861536" w:rsidTr="00D170EE">
        <w:tc>
          <w:tcPr>
            <w:tcW w:w="3261" w:type="dxa"/>
          </w:tcPr>
          <w:p w:rsidR="00861536" w:rsidRPr="00D170EE" w:rsidRDefault="00861536" w:rsidP="00C00851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ИП Малец Лариса </w:t>
            </w:r>
            <w:proofErr w:type="spellStart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Флюровна</w:t>
            </w:r>
            <w:proofErr w:type="spellEnd"/>
            <w:r w:rsidR="00C00851"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C00851"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Промзона</w:t>
            </w:r>
            <w:proofErr w:type="spellEnd"/>
            <w:r w:rsidR="00C00851"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40А</w:t>
            </w: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</w:p>
        </w:tc>
        <w:tc>
          <w:tcPr>
            <w:tcW w:w="3402" w:type="dxa"/>
          </w:tcPr>
          <w:p w:rsidR="00861536" w:rsidRPr="00D170EE" w:rsidRDefault="00861536" w:rsidP="00861536">
            <w:pPr>
              <w:shd w:val="clear" w:color="auto" w:fill="FFFFFF"/>
              <w:ind w:left="150"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ИП </w:t>
            </w:r>
            <w:proofErr w:type="spellStart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Мурару</w:t>
            </w:r>
            <w:proofErr w:type="spellEnd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Наталья Ильинична</w:t>
            </w:r>
            <w:r w:rsidR="00C00851"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B206CD"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Промзона</w:t>
            </w:r>
            <w:proofErr w:type="spellEnd"/>
            <w:r w:rsidR="00B206CD"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11</w:t>
            </w:r>
            <w:r w:rsidR="00C00851"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  <w:p w:rsidR="00861536" w:rsidRPr="00D170EE" w:rsidRDefault="00861536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9" w:type="dxa"/>
          </w:tcPr>
          <w:p w:rsidR="00861536" w:rsidRPr="00D170EE" w:rsidRDefault="00861536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ИП </w:t>
            </w:r>
            <w:proofErr w:type="spellStart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Набережнова</w:t>
            </w:r>
            <w:proofErr w:type="spellEnd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Ирина Вениаминовна</w:t>
            </w:r>
          </w:p>
          <w:p w:rsidR="00861536" w:rsidRPr="00D170EE" w:rsidRDefault="00861536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гп.Пойковский</w:t>
            </w:r>
            <w:proofErr w:type="spellEnd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810719"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Промзона</w:t>
            </w:r>
            <w:proofErr w:type="spellEnd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20А</w:t>
            </w:r>
          </w:p>
        </w:tc>
      </w:tr>
      <w:tr w:rsidR="00861536" w:rsidTr="00D170EE">
        <w:tc>
          <w:tcPr>
            <w:tcW w:w="3261" w:type="dxa"/>
          </w:tcPr>
          <w:p w:rsidR="00861536" w:rsidRPr="00D170EE" w:rsidRDefault="00861536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8982-550-95-47                                         </w:t>
            </w:r>
          </w:p>
        </w:tc>
        <w:tc>
          <w:tcPr>
            <w:tcW w:w="3402" w:type="dxa"/>
          </w:tcPr>
          <w:p w:rsidR="00861536" w:rsidRPr="00D170EE" w:rsidRDefault="00861536" w:rsidP="00861536">
            <w:pPr>
              <w:shd w:val="clear" w:color="auto" w:fill="FFFFFF"/>
              <w:ind w:left="150"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8912-812-67-66</w:t>
            </w:r>
          </w:p>
          <w:p w:rsidR="00861536" w:rsidRPr="00D170EE" w:rsidRDefault="00861536" w:rsidP="00861536">
            <w:pPr>
              <w:shd w:val="clear" w:color="auto" w:fill="FFFFFF"/>
              <w:ind w:left="150"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79" w:type="dxa"/>
          </w:tcPr>
          <w:p w:rsidR="00861536" w:rsidRPr="00D170EE" w:rsidRDefault="00861536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8-922-256-67-06</w:t>
            </w:r>
          </w:p>
          <w:p w:rsidR="00861536" w:rsidRPr="00D170EE" w:rsidRDefault="00861536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8-958-154-95-54</w:t>
            </w:r>
          </w:p>
        </w:tc>
      </w:tr>
    </w:tbl>
    <w:p w:rsidR="00861536" w:rsidRDefault="00861536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957920">
      <w:pPr>
        <w:shd w:val="clear" w:color="auto" w:fill="FFFFFF"/>
        <w:spacing w:after="0" w:line="240" w:lineRule="auto"/>
        <w:ind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187BB2" w:rsidRDefault="00187BB2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187BB2" w:rsidRDefault="00187BB2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204838" w:rsidRPr="00204838" w:rsidRDefault="00640655" w:rsidP="00187BB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p w:rsidR="00204838" w:rsidRPr="00640655" w:rsidRDefault="00204838" w:rsidP="002762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04838" w:rsidRPr="00640655" w:rsidSect="00DE1D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5D"/>
    <w:rsid w:val="0007475D"/>
    <w:rsid w:val="0011183B"/>
    <w:rsid w:val="00154519"/>
    <w:rsid w:val="00187BB2"/>
    <w:rsid w:val="001B0E9B"/>
    <w:rsid w:val="00204838"/>
    <w:rsid w:val="00222225"/>
    <w:rsid w:val="002762DB"/>
    <w:rsid w:val="002A2B8F"/>
    <w:rsid w:val="002F0F14"/>
    <w:rsid w:val="003A7A6C"/>
    <w:rsid w:val="0057276E"/>
    <w:rsid w:val="0059140E"/>
    <w:rsid w:val="00640655"/>
    <w:rsid w:val="00680780"/>
    <w:rsid w:val="00685259"/>
    <w:rsid w:val="00781DB5"/>
    <w:rsid w:val="00781E29"/>
    <w:rsid w:val="00785F4F"/>
    <w:rsid w:val="00810719"/>
    <w:rsid w:val="00861536"/>
    <w:rsid w:val="00934B26"/>
    <w:rsid w:val="00957920"/>
    <w:rsid w:val="0097300B"/>
    <w:rsid w:val="0099132A"/>
    <w:rsid w:val="00B10223"/>
    <w:rsid w:val="00B206CD"/>
    <w:rsid w:val="00B43EF5"/>
    <w:rsid w:val="00C00851"/>
    <w:rsid w:val="00D170EE"/>
    <w:rsid w:val="00D84B35"/>
    <w:rsid w:val="00DE1D97"/>
    <w:rsid w:val="00E31EF6"/>
    <w:rsid w:val="00E77C32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74751-B6DB-4928-BD9E-4B9E184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0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4838"/>
    <w:rPr>
      <w:b/>
      <w:bCs/>
    </w:rPr>
  </w:style>
  <w:style w:type="character" w:customStyle="1" w:styleId="tellabel">
    <w:name w:val="tel__label"/>
    <w:basedOn w:val="a0"/>
    <w:rsid w:val="00204838"/>
  </w:style>
  <w:style w:type="character" w:customStyle="1" w:styleId="writestremail">
    <w:name w:val="write__str_email"/>
    <w:basedOn w:val="a0"/>
    <w:rsid w:val="0020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2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9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73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1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7179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1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9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3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4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Ихсанова</dc:creator>
  <cp:keywords/>
  <dc:description/>
  <cp:lastModifiedBy>Елизавета Д. Ратанова</cp:lastModifiedBy>
  <cp:revision>2</cp:revision>
  <cp:lastPrinted>2023-05-19T04:09:00Z</cp:lastPrinted>
  <dcterms:created xsi:type="dcterms:W3CDTF">2023-06-16T11:49:00Z</dcterms:created>
  <dcterms:modified xsi:type="dcterms:W3CDTF">2023-06-16T11:49:00Z</dcterms:modified>
</cp:coreProperties>
</file>