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35C" w:rsidRPr="00732409" w:rsidRDefault="001F135C" w:rsidP="001F13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  <w:r w:rsidRPr="00732409">
        <w:rPr>
          <w:rFonts w:ascii="Arial" w:hAnsi="Arial" w:cs="Arial"/>
          <w:b/>
        </w:rPr>
        <w:t>Статья 27. Полномочия Администрации поселения</w:t>
      </w:r>
    </w:p>
    <w:p w:rsidR="001F135C" w:rsidRPr="00732409" w:rsidRDefault="001F135C" w:rsidP="001F135C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К полномочиям Администрация поселения относится:</w:t>
      </w:r>
    </w:p>
    <w:p w:rsidR="001F135C" w:rsidRPr="00732409" w:rsidRDefault="001F135C" w:rsidP="001F135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полномочия по решению установленных настоящим Уставом вопросов</w:t>
      </w:r>
    </w:p>
    <w:p w:rsidR="001F135C" w:rsidRPr="00732409" w:rsidRDefault="001F135C" w:rsidP="001F13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местного значения;</w:t>
      </w:r>
    </w:p>
    <w:p w:rsidR="001F135C" w:rsidRPr="00732409" w:rsidRDefault="001F135C" w:rsidP="001F135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полномочия по осуществлению отдельных государственных полномочий,</w:t>
      </w:r>
    </w:p>
    <w:p w:rsidR="001F135C" w:rsidRPr="00732409" w:rsidRDefault="001F135C" w:rsidP="001F13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переданных органами местного самоуправления, в случаях, установленных федеральными законами и законами Ханты-Мансийского автономного округа-Югры;</w:t>
      </w:r>
    </w:p>
    <w:p w:rsidR="001F135C" w:rsidRPr="00732409" w:rsidRDefault="001F135C" w:rsidP="001F135C">
      <w:pPr>
        <w:numPr>
          <w:ilvl w:val="0"/>
          <w:numId w:val="2"/>
        </w:numPr>
        <w:tabs>
          <w:tab w:val="clear" w:pos="1068"/>
          <w:tab w:val="num" w:pos="0"/>
        </w:tabs>
        <w:ind w:left="0"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полномочия по обеспечению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актами Совета поселения;</w:t>
      </w:r>
    </w:p>
    <w:p w:rsidR="001F135C" w:rsidRPr="00732409" w:rsidRDefault="001F135C" w:rsidP="001F13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  <w:b/>
          <w:bCs/>
        </w:rPr>
        <w:tab/>
      </w:r>
      <w:r w:rsidRPr="00732409">
        <w:rPr>
          <w:rFonts w:ascii="Arial" w:hAnsi="Arial" w:cs="Arial"/>
          <w:bCs/>
        </w:rPr>
        <w:t xml:space="preserve">4) </w:t>
      </w:r>
      <w:r w:rsidRPr="00732409">
        <w:rPr>
          <w:rFonts w:ascii="Arial" w:hAnsi="Arial" w:cs="Arial"/>
        </w:rPr>
        <w:t xml:space="preserve">полномочия в области энергосбережения и повышения энергетической эффективности в соответствии с Федеральным законом от 23 ноября 2009 года №261-ФЗ «Об энергосбережении и повышении энергетической эффективности и о внесении изменений в отдельные законодательные акты Российской Федерации»;     </w:t>
      </w:r>
    </w:p>
    <w:p w:rsidR="001F135C" w:rsidRPr="00732409" w:rsidRDefault="001F135C" w:rsidP="001F135C">
      <w:pPr>
        <w:jc w:val="both"/>
        <w:rPr>
          <w:rFonts w:ascii="Arial" w:hAnsi="Arial" w:cs="Arial"/>
          <w:b/>
        </w:rPr>
      </w:pPr>
      <w:r w:rsidRPr="00732409">
        <w:rPr>
          <w:rFonts w:ascii="Arial" w:hAnsi="Arial" w:cs="Arial"/>
        </w:rPr>
        <w:t xml:space="preserve">           (п.4 введен решением Совета поселения от 24.04.2010 года № 154)</w:t>
      </w:r>
    </w:p>
    <w:p w:rsidR="001F135C" w:rsidRPr="00732409" w:rsidRDefault="001F135C" w:rsidP="001F135C">
      <w:pPr>
        <w:jc w:val="both"/>
        <w:rPr>
          <w:rFonts w:ascii="Arial" w:hAnsi="Arial" w:cs="Arial"/>
          <w:bCs/>
        </w:rPr>
      </w:pPr>
      <w:r w:rsidRPr="00732409">
        <w:rPr>
          <w:rFonts w:ascii="Arial" w:hAnsi="Arial" w:cs="Arial"/>
          <w:b/>
        </w:rPr>
        <w:tab/>
      </w:r>
      <w:r w:rsidRPr="00732409">
        <w:rPr>
          <w:rFonts w:ascii="Arial" w:hAnsi="Arial" w:cs="Arial"/>
          <w:bCs/>
        </w:rPr>
        <w:t xml:space="preserve">5) полномочия по осуществлению муниципального контроля в соответствии с Федеральным законом </w:t>
      </w:r>
      <w:r w:rsidRPr="00732409">
        <w:rPr>
          <w:rFonts w:ascii="Arial" w:hAnsi="Arial" w:cs="Arial"/>
        </w:rPr>
        <w:t>от 26 декабря 2008 года №294-ФЗ</w:t>
      </w:r>
      <w:r w:rsidRPr="00732409">
        <w:rPr>
          <w:rFonts w:ascii="Arial" w:hAnsi="Arial" w:cs="Arial"/>
          <w:bCs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1F135C" w:rsidRPr="00732409" w:rsidRDefault="001F135C" w:rsidP="001F13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           (п.5 введен решением Совета поселения от 24.04.2010 года № 154)</w:t>
      </w:r>
    </w:p>
    <w:p w:rsidR="001F135C" w:rsidRPr="00732409" w:rsidRDefault="001F135C" w:rsidP="001F13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           (п.6 введен решением Совета поселения от 18.12.2010 года № 192)</w:t>
      </w:r>
    </w:p>
    <w:p w:rsidR="001F135C" w:rsidRPr="00732409" w:rsidRDefault="001F135C" w:rsidP="001F13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(п.6 утратил силу - решением Совета поселения от 10.01.2020 №94)</w:t>
      </w:r>
    </w:p>
    <w:p w:rsidR="001F135C" w:rsidRPr="00732409" w:rsidRDefault="001F135C" w:rsidP="001F135C">
      <w:pPr>
        <w:jc w:val="both"/>
        <w:rPr>
          <w:rFonts w:ascii="Arial" w:hAnsi="Arial" w:cs="Arial"/>
          <w:iCs/>
        </w:rPr>
      </w:pPr>
      <w:r w:rsidRPr="00732409">
        <w:rPr>
          <w:rFonts w:ascii="Arial" w:hAnsi="Arial" w:cs="Arial"/>
        </w:rPr>
        <w:tab/>
        <w:t xml:space="preserve">7) полномочия по организации теплоснабжения в соответствии со статьей 6 </w:t>
      </w:r>
      <w:r w:rsidRPr="00732409">
        <w:rPr>
          <w:rFonts w:ascii="Arial" w:hAnsi="Arial" w:cs="Arial"/>
          <w:iCs/>
        </w:rPr>
        <w:t>Федерального закона от 27.07.2010 N 190-ФЗ «О теплоснабжении»;</w:t>
      </w:r>
    </w:p>
    <w:p w:rsidR="001F135C" w:rsidRPr="00732409" w:rsidRDefault="001F135C" w:rsidP="001F13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  <w:iCs/>
        </w:rPr>
        <w:t xml:space="preserve">          </w:t>
      </w:r>
      <w:r w:rsidRPr="00732409">
        <w:rPr>
          <w:rFonts w:ascii="Arial" w:hAnsi="Arial" w:cs="Arial"/>
        </w:rPr>
        <w:t xml:space="preserve"> (п.7 введен решением Совета поселения от 18.12.2010 года № 192)</w:t>
      </w:r>
    </w:p>
    <w:p w:rsidR="001F135C" w:rsidRPr="00732409" w:rsidRDefault="001F135C" w:rsidP="001F13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8) разработка и утверждение </w:t>
      </w:r>
      <w:hyperlink r:id="rId5" w:history="1">
        <w:r w:rsidRPr="00732409">
          <w:rPr>
            <w:rFonts w:ascii="Arial" w:hAnsi="Arial" w:cs="Arial"/>
          </w:rPr>
          <w:t>программ</w:t>
        </w:r>
      </w:hyperlink>
      <w:r w:rsidRPr="00732409">
        <w:rPr>
          <w:rFonts w:ascii="Arial" w:hAnsi="Arial" w:cs="Arial"/>
        </w:rPr>
        <w:t xml:space="preserve">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</w:t>
      </w:r>
      <w:hyperlink r:id="rId6" w:history="1">
        <w:r w:rsidRPr="00732409">
          <w:rPr>
            <w:rFonts w:ascii="Arial" w:hAnsi="Arial" w:cs="Arial"/>
          </w:rPr>
          <w:t>требования</w:t>
        </w:r>
      </w:hyperlink>
      <w:r w:rsidRPr="00732409">
        <w:rPr>
          <w:rFonts w:ascii="Arial" w:hAnsi="Arial" w:cs="Arial"/>
        </w:rPr>
        <w:t xml:space="preserve"> к которым устанавливаются Правительством Российской Федерации;</w:t>
      </w:r>
    </w:p>
    <w:p w:rsidR="001F135C" w:rsidRPr="00732409" w:rsidRDefault="001F135C" w:rsidP="001F135C">
      <w:pPr>
        <w:ind w:firstLine="709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 (в ред. решения Совета поселения от 04.09.2015 года № 153)</w:t>
      </w:r>
    </w:p>
    <w:p w:rsidR="001F135C" w:rsidRPr="00732409" w:rsidRDefault="001F135C" w:rsidP="001F13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9) полномочия по осуществлению муниципального жилищного контроля в соответствии с федеральными законами, законами Ханты-Мансийского автономного округа – Югры и правовыми актами Администрации городского поселения Пойковский;</w:t>
      </w:r>
    </w:p>
    <w:p w:rsidR="001F135C" w:rsidRPr="00732409" w:rsidRDefault="001F135C" w:rsidP="001F135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 ред. решения Совета поселения от 16.10.2013 года №14)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10)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(п.10. введен решением Совета поселения от 04.06.2015 №140)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(в ред. решения Совета поселения от 28.12.2017 года № 347)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 xml:space="preserve">11) полномочия по распоряжению земельными участками, государственная собственность на которые не разграничена, в отношении земельных участков, расположенных на территории поселения, при наличии утвержденных правил землепользования и застройки поселения, за исключением случаев, предусмотренных Федеральным </w:t>
      </w:r>
      <w:hyperlink r:id="rId7" w:history="1">
        <w:r w:rsidRPr="00732409">
          <w:rPr>
            <w:sz w:val="24"/>
            <w:szCs w:val="24"/>
          </w:rPr>
          <w:t>закон</w:t>
        </w:r>
      </w:hyperlink>
      <w:r w:rsidRPr="00732409">
        <w:rPr>
          <w:sz w:val="24"/>
          <w:szCs w:val="24"/>
        </w:rPr>
        <w:t xml:space="preserve"> от 25 октября 2001 года N 137-ФЗ "О введении в действие Земельного кодекса Российской Федерации" 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(п.11 введен решением Совета поселения от 04.06.2015 №140)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lastRenderedPageBreak/>
        <w:t>12) полномочие по разработке и утверждению схемы размещения нестационарных торговых объектов в порядке, установленном уполномоченным органом исполнительной власти Ханты-Мансийского автономного округа – Югры.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(п.12 введен решением Совета поселения от 26.08.2016 №232)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13) Администрация муниципального образования городского поселения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1) 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2) организуют и проводят в городском поселении Пойковский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3) 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Ханты-Мансийского автономного округа - Югры;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4) 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5) 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Ханты-Мансийского автономного округа - Югры;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6) 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проявлений."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(п.13 введен решением Совета поселения от 25.08.2017 №316)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14)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15) принятие решений о комплексном развитии территорий в случаях, предусмотренных Градостроительным кодексом Российской Федерации;</w:t>
      </w:r>
    </w:p>
    <w:p w:rsidR="001F135C" w:rsidRPr="00732409" w:rsidRDefault="001F135C" w:rsidP="001F135C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(п.15 в ред. решения Совета поселения от 28.05.2021 года №193)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 xml:space="preserve"> 16) 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предоставления.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(п.14, 15, 16 введен решением Совета поселения от 27.10.2017 №330)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17) полномочия в сфере стратегического планирования, предусмотренные Федеральным законом от 28 июня 2014 года N 172-ФЗ "О стратегическом планировании в Российской Федерации;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(п.17 введен решением Совета поселения от 28.12.2017 года №347)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>18) информирование собственников помещений в многоквартирных домах о способах формирования фонда капитального ремонта, о порядке выбора способа формирования фонда капитального ремонта;</w:t>
      </w:r>
    </w:p>
    <w:p w:rsidR="001F135C" w:rsidRPr="00732409" w:rsidRDefault="001F135C" w:rsidP="001F13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  <w:iCs/>
        </w:rPr>
        <w:t xml:space="preserve">          </w:t>
      </w:r>
      <w:r w:rsidRPr="00732409">
        <w:rPr>
          <w:rFonts w:ascii="Arial" w:hAnsi="Arial" w:cs="Arial"/>
        </w:rPr>
        <w:t xml:space="preserve"> (п.18 введен решением Совета поселения от 02.03.2018 № 364)</w:t>
      </w:r>
    </w:p>
    <w:p w:rsidR="001F135C" w:rsidRPr="00732409" w:rsidRDefault="001F135C" w:rsidP="001F135C">
      <w:pPr>
        <w:pStyle w:val="ConsPlusNormal"/>
        <w:ind w:firstLine="540"/>
        <w:jc w:val="both"/>
        <w:rPr>
          <w:sz w:val="24"/>
          <w:szCs w:val="24"/>
        </w:rPr>
      </w:pPr>
      <w:r w:rsidRPr="00732409">
        <w:rPr>
          <w:sz w:val="24"/>
          <w:szCs w:val="24"/>
        </w:rPr>
        <w:t xml:space="preserve">19) утверждение порядка и перечня случаев оказания на возвратной и (или) безвозвратной основе за счет средств местного бюджета дополнительной помощи </w:t>
      </w:r>
      <w:r w:rsidRPr="00732409">
        <w:rPr>
          <w:sz w:val="24"/>
          <w:szCs w:val="24"/>
        </w:rPr>
        <w:lastRenderedPageBreak/>
        <w:t>при возникновении неотложной необходимости в проведении капитального ремонта общего имущества в многоквартирных домах.</w:t>
      </w:r>
    </w:p>
    <w:p w:rsidR="001F135C" w:rsidRPr="00732409" w:rsidRDefault="001F135C" w:rsidP="001F135C">
      <w:pPr>
        <w:jc w:val="both"/>
        <w:rPr>
          <w:rFonts w:ascii="Arial" w:hAnsi="Arial" w:cs="Arial"/>
        </w:rPr>
      </w:pPr>
      <w:r w:rsidRPr="00732409">
        <w:rPr>
          <w:rFonts w:ascii="Arial" w:hAnsi="Arial" w:cs="Arial"/>
          <w:iCs/>
        </w:rPr>
        <w:t xml:space="preserve">          </w:t>
      </w:r>
      <w:r w:rsidRPr="00732409">
        <w:rPr>
          <w:rFonts w:ascii="Arial" w:hAnsi="Arial" w:cs="Arial"/>
        </w:rPr>
        <w:t xml:space="preserve"> (п.19 введен решением Совета поселения от 02.03.2018 № 364)</w:t>
      </w:r>
    </w:p>
    <w:p w:rsidR="001F135C" w:rsidRPr="00732409" w:rsidRDefault="001F135C" w:rsidP="001F13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 xml:space="preserve">1.1. Администрация поселения выступает публичным партнером в сфере </w:t>
      </w:r>
      <w:proofErr w:type="spellStart"/>
      <w:r w:rsidRPr="00732409">
        <w:rPr>
          <w:rFonts w:ascii="Arial" w:hAnsi="Arial" w:cs="Arial"/>
        </w:rPr>
        <w:t>муниципально</w:t>
      </w:r>
      <w:proofErr w:type="spellEnd"/>
      <w:r w:rsidRPr="00732409">
        <w:rPr>
          <w:rFonts w:ascii="Arial" w:hAnsi="Arial" w:cs="Arial"/>
        </w:rPr>
        <w:t xml:space="preserve">-частном партнерстве в Российской Федерации и является уполномоченным органом на осуществление полномочий, предусмотренных </w:t>
      </w:r>
      <w:hyperlink r:id="rId8" w:history="1">
        <w:r w:rsidRPr="00732409">
          <w:rPr>
            <w:rFonts w:ascii="Arial" w:hAnsi="Arial" w:cs="Arial"/>
          </w:rPr>
          <w:t>частью 2 статьи 18</w:t>
        </w:r>
      </w:hyperlink>
      <w:r w:rsidRPr="00732409">
        <w:rPr>
          <w:rFonts w:ascii="Arial" w:hAnsi="Arial" w:cs="Arial"/>
        </w:rPr>
        <w:t xml:space="preserve"> Федерального закона «О государственно-частном партнерстве, </w:t>
      </w:r>
      <w:proofErr w:type="spellStart"/>
      <w:r w:rsidRPr="00732409">
        <w:rPr>
          <w:rFonts w:ascii="Arial" w:hAnsi="Arial" w:cs="Arial"/>
        </w:rPr>
        <w:t>муниципально</w:t>
      </w:r>
      <w:proofErr w:type="spellEnd"/>
      <w:r w:rsidRPr="00732409">
        <w:rPr>
          <w:rFonts w:ascii="Arial" w:hAnsi="Arial" w:cs="Arial"/>
        </w:rPr>
        <w:t>-частном партнерстве в Российской Федерации и внесении изменений в отдельные законодательные акты Российской Федерации».</w:t>
      </w:r>
    </w:p>
    <w:p w:rsidR="001F135C" w:rsidRPr="00732409" w:rsidRDefault="001F135C" w:rsidP="001F13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(введена решением Совета поселения от 20.10.2015 года № 163)</w:t>
      </w:r>
    </w:p>
    <w:p w:rsidR="001F135C" w:rsidRPr="00732409" w:rsidRDefault="001F135C" w:rsidP="001F135C">
      <w:pPr>
        <w:ind w:firstLine="708"/>
        <w:jc w:val="both"/>
        <w:rPr>
          <w:rFonts w:ascii="Arial" w:hAnsi="Arial" w:cs="Arial"/>
        </w:rPr>
      </w:pPr>
      <w:r w:rsidRPr="00732409">
        <w:rPr>
          <w:rFonts w:ascii="Arial" w:hAnsi="Arial" w:cs="Arial"/>
        </w:rPr>
        <w:t>2. Администрация поселения обладает иными полномочиями, определенными федеральными з</w:t>
      </w:r>
      <w:r w:rsidRPr="00732409">
        <w:rPr>
          <w:rFonts w:ascii="Arial" w:hAnsi="Arial" w:cs="Arial"/>
        </w:rPr>
        <w:t>а</w:t>
      </w:r>
      <w:r w:rsidRPr="00732409">
        <w:rPr>
          <w:rFonts w:ascii="Arial" w:hAnsi="Arial" w:cs="Arial"/>
        </w:rPr>
        <w:t>конами, законами Ханты-Мансийского автономного округа - Югры, настоящим Уставом, иными прав</w:t>
      </w:r>
      <w:r w:rsidRPr="00732409">
        <w:rPr>
          <w:rFonts w:ascii="Arial" w:hAnsi="Arial" w:cs="Arial"/>
        </w:rPr>
        <w:t>о</w:t>
      </w:r>
      <w:r w:rsidRPr="00732409">
        <w:rPr>
          <w:rFonts w:ascii="Arial" w:hAnsi="Arial" w:cs="Arial"/>
        </w:rPr>
        <w:t>выми актами.</w:t>
      </w:r>
    </w:p>
    <w:p w:rsidR="001F135C" w:rsidRPr="00732409" w:rsidRDefault="001F135C" w:rsidP="001F13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B3601" w:rsidRDefault="005B3601">
      <w:bookmarkStart w:id="0" w:name="_GoBack"/>
      <w:bookmarkEnd w:id="0"/>
    </w:p>
    <w:sectPr w:rsidR="005B3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79A6"/>
    <w:multiLevelType w:val="hybridMultilevel"/>
    <w:tmpl w:val="75F00314"/>
    <w:lvl w:ilvl="0" w:tplc="71A68BB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EB73188"/>
    <w:multiLevelType w:val="hybridMultilevel"/>
    <w:tmpl w:val="857A2984"/>
    <w:lvl w:ilvl="0" w:tplc="86D62E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7B"/>
    <w:rsid w:val="001F135C"/>
    <w:rsid w:val="005B3601"/>
    <w:rsid w:val="0066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90812-0ABA-4C71-9A5A-1C9B6681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35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D66405795DB446DBDEAABA07D2D8046026B60C212A19EF3DEA5622EAE0EEF68F7066297F1E2E2h4q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4388F6C4CA9C40A431B417964B14A5EE0F7A00D8FA9B48218F7F059FB4w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1F8BC13B55B0C4ECA50DFD8520A706F851A61EAB222D944852E496C9389816C43B3704BD8475ECl3nEF" TargetMode="External"/><Relationship Id="rId5" Type="http://schemas.openxmlformats.org/officeDocument/2006/relationships/hyperlink" Target="consultantplus://offline/ref=9C1F8BC13B55B0C4ECA50DFD8520A706F85DAC1EAD212D944852E496C9389816C43B3703B9l8n6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Г. Колеватова</dc:creator>
  <cp:keywords/>
  <dc:description/>
  <cp:lastModifiedBy>Екатерина Г. Колеватова</cp:lastModifiedBy>
  <cp:revision>2</cp:revision>
  <dcterms:created xsi:type="dcterms:W3CDTF">2022-09-27T04:32:00Z</dcterms:created>
  <dcterms:modified xsi:type="dcterms:W3CDTF">2022-09-27T04:32:00Z</dcterms:modified>
</cp:coreProperties>
</file>