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431" w:rsidRPr="0051631B" w:rsidRDefault="00827431" w:rsidP="00827431">
      <w:pPr>
        <w:spacing w:after="0"/>
        <w:jc w:val="center"/>
        <w:rPr>
          <w:rFonts w:ascii="Times New Roman" w:hAnsi="Times New Roman" w:cs="Times New Roman"/>
          <w:sz w:val="26"/>
          <w:szCs w:val="26"/>
        </w:rPr>
      </w:pPr>
      <w:bookmarkStart w:id="0" w:name="_GoBack"/>
      <w:bookmarkEnd w:id="0"/>
      <w:r w:rsidRPr="0051631B">
        <w:rPr>
          <w:rFonts w:ascii="Times New Roman" w:hAnsi="Times New Roman" w:cs="Times New Roman"/>
          <w:sz w:val="26"/>
          <w:szCs w:val="26"/>
        </w:rPr>
        <w:t>Положение</w:t>
      </w:r>
    </w:p>
    <w:p w:rsidR="00827431" w:rsidRPr="0051631B" w:rsidRDefault="00827431" w:rsidP="00827431">
      <w:pPr>
        <w:spacing w:after="0"/>
        <w:jc w:val="center"/>
        <w:rPr>
          <w:rFonts w:ascii="Times New Roman" w:hAnsi="Times New Roman" w:cs="Times New Roman"/>
          <w:sz w:val="26"/>
          <w:szCs w:val="26"/>
        </w:rPr>
      </w:pPr>
      <w:r w:rsidRPr="0051631B">
        <w:rPr>
          <w:rFonts w:ascii="Times New Roman" w:hAnsi="Times New Roman" w:cs="Times New Roman"/>
          <w:sz w:val="26"/>
          <w:szCs w:val="26"/>
        </w:rPr>
        <w:t>О секторе по организационной работе</w:t>
      </w:r>
    </w:p>
    <w:p w:rsidR="00827431" w:rsidRPr="0051631B" w:rsidRDefault="00827431" w:rsidP="00827431">
      <w:pPr>
        <w:spacing w:after="0"/>
        <w:jc w:val="center"/>
        <w:rPr>
          <w:rFonts w:ascii="Times New Roman" w:hAnsi="Times New Roman" w:cs="Times New Roman"/>
          <w:sz w:val="26"/>
          <w:szCs w:val="26"/>
        </w:rPr>
      </w:pPr>
      <w:r w:rsidRPr="0051631B">
        <w:rPr>
          <w:rFonts w:ascii="Times New Roman" w:hAnsi="Times New Roman" w:cs="Times New Roman"/>
          <w:sz w:val="26"/>
          <w:szCs w:val="26"/>
        </w:rPr>
        <w:t>Администрации городского поселения Пойковский</w:t>
      </w:r>
    </w:p>
    <w:p w:rsidR="00827431" w:rsidRPr="0051631B" w:rsidRDefault="00827431" w:rsidP="00827431">
      <w:pPr>
        <w:spacing w:after="0"/>
        <w:jc w:val="both"/>
        <w:rPr>
          <w:rFonts w:ascii="Times New Roman" w:hAnsi="Times New Roman" w:cs="Times New Roman"/>
          <w:sz w:val="26"/>
          <w:szCs w:val="26"/>
        </w:rPr>
      </w:pPr>
    </w:p>
    <w:p w:rsidR="00827431" w:rsidRPr="00705543" w:rsidRDefault="00827431" w:rsidP="00705543">
      <w:pPr>
        <w:pStyle w:val="a3"/>
        <w:numPr>
          <w:ilvl w:val="0"/>
          <w:numId w:val="1"/>
        </w:numPr>
        <w:spacing w:after="0"/>
        <w:jc w:val="center"/>
        <w:rPr>
          <w:rFonts w:ascii="Times New Roman" w:hAnsi="Times New Roman" w:cs="Times New Roman"/>
          <w:sz w:val="26"/>
          <w:szCs w:val="26"/>
        </w:rPr>
      </w:pPr>
      <w:r w:rsidRPr="00705543">
        <w:rPr>
          <w:rFonts w:ascii="Times New Roman" w:hAnsi="Times New Roman" w:cs="Times New Roman"/>
          <w:sz w:val="26"/>
          <w:szCs w:val="26"/>
        </w:rPr>
        <w:t>ОБЩИЕ ПОЛОЖЕНИЯ</w:t>
      </w:r>
    </w:p>
    <w:p w:rsidR="00705543" w:rsidRPr="00705543" w:rsidRDefault="00705543" w:rsidP="00705543">
      <w:pPr>
        <w:pStyle w:val="a3"/>
        <w:spacing w:after="0"/>
        <w:rPr>
          <w:rFonts w:ascii="Times New Roman" w:hAnsi="Times New Roman" w:cs="Times New Roman"/>
          <w:sz w:val="26"/>
          <w:szCs w:val="26"/>
        </w:rPr>
      </w:pP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1.1.</w:t>
      </w:r>
      <w:r w:rsidRPr="0051631B">
        <w:rPr>
          <w:rFonts w:ascii="Times New Roman" w:hAnsi="Times New Roman" w:cs="Times New Roman"/>
          <w:sz w:val="26"/>
          <w:szCs w:val="26"/>
        </w:rPr>
        <w:tab/>
        <w:t>Сектор по организационной работе (далее - Сектор) является структурным подразделением муниципального учреждения «Администрация городского поселения Пойковский» (далее - Админист</w:t>
      </w:r>
      <w:r w:rsidR="0051631B">
        <w:rPr>
          <w:rFonts w:ascii="Times New Roman" w:hAnsi="Times New Roman" w:cs="Times New Roman"/>
          <w:sz w:val="26"/>
          <w:szCs w:val="26"/>
        </w:rPr>
        <w:t>рация) и находится в непосредст</w:t>
      </w:r>
      <w:r w:rsidRPr="0051631B">
        <w:rPr>
          <w:rFonts w:ascii="Times New Roman" w:hAnsi="Times New Roman" w:cs="Times New Roman"/>
          <w:sz w:val="26"/>
          <w:szCs w:val="26"/>
        </w:rPr>
        <w:t>венном подчинении заместителя Главы городского поселения Пойковский.</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1.2.</w:t>
      </w:r>
      <w:r w:rsidRPr="0051631B">
        <w:rPr>
          <w:rFonts w:ascii="Times New Roman" w:hAnsi="Times New Roman" w:cs="Times New Roman"/>
          <w:sz w:val="26"/>
          <w:szCs w:val="26"/>
        </w:rPr>
        <w:tab/>
        <w:t xml:space="preserve">Сектор в своей деятельности руководствуется Конституцией Российской Федерации, Федеральными законами, Стратегией государственной национальной политики Российской Федерации на период до 2025 года, утвержденной Указом Президента Российской Федерации от 19.12.2012 № 1666, Стратегией противодействия экстремизму в Российской Федерации до 2025 года, утвержденной Президентом Российской Федерации от 28.11.2014 № Пр-2753, законами Ханты-Мансийского автономного округа-Югры, иными правовыми актами Российской Федерации, Уставом муниципального образования городское поселение Пойковский, Трудовым кодексом Российской Федерации, настоящим Положением, Правилами внутреннего трудового распорядка, Регламентом Администрации, Инструкцией по делопроизводству, нормативными правовыми актами муниципального образования городское поселение Пойковский. </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1.3.</w:t>
      </w:r>
      <w:r w:rsidRPr="0051631B">
        <w:rPr>
          <w:rFonts w:ascii="Times New Roman" w:hAnsi="Times New Roman" w:cs="Times New Roman"/>
          <w:sz w:val="26"/>
          <w:szCs w:val="26"/>
        </w:rPr>
        <w:tab/>
        <w:t xml:space="preserve">В Секторе имеется бланк с наименованием Сектора. </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1.4.</w:t>
      </w:r>
      <w:r w:rsidRPr="0051631B">
        <w:rPr>
          <w:rFonts w:ascii="Times New Roman" w:hAnsi="Times New Roman" w:cs="Times New Roman"/>
          <w:sz w:val="26"/>
          <w:szCs w:val="26"/>
        </w:rPr>
        <w:tab/>
        <w:t>Сектор является специально уполномоченным органом на решение следующих вопросов местного значения:</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 участие в профилактике экстремизма, а также в минимизации и (или) ликвидации последствий проявлений экстремизма в границах поселения.</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1.5.</w:t>
      </w:r>
      <w:r w:rsidRPr="0051631B">
        <w:rPr>
          <w:rFonts w:ascii="Times New Roman" w:hAnsi="Times New Roman" w:cs="Times New Roman"/>
          <w:sz w:val="26"/>
          <w:szCs w:val="26"/>
        </w:rPr>
        <w:tab/>
        <w:t>Контроль работ</w:t>
      </w:r>
      <w:r w:rsidR="00942164">
        <w:rPr>
          <w:rFonts w:ascii="Times New Roman" w:hAnsi="Times New Roman" w:cs="Times New Roman"/>
          <w:sz w:val="26"/>
          <w:szCs w:val="26"/>
        </w:rPr>
        <w:t>ы</w:t>
      </w:r>
      <w:r w:rsidRPr="0051631B">
        <w:rPr>
          <w:rFonts w:ascii="Times New Roman" w:hAnsi="Times New Roman" w:cs="Times New Roman"/>
          <w:sz w:val="26"/>
          <w:szCs w:val="26"/>
        </w:rPr>
        <w:t xml:space="preserve"> Сектора, координацию взаимодействия его с другими структурными подразделениями Администрации, осуществляет заведующий Сектором. </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1.6.</w:t>
      </w:r>
      <w:r w:rsidRPr="0051631B">
        <w:rPr>
          <w:rFonts w:ascii="Times New Roman" w:hAnsi="Times New Roman" w:cs="Times New Roman"/>
          <w:sz w:val="26"/>
          <w:szCs w:val="26"/>
        </w:rPr>
        <w:tab/>
        <w:t>Сектор осуществляет свою деятельность во взаимодействии с другими структурными подразделениями Администрации, органами местного самоуправления муниципальных образований, общественными организациями, действующими на территории городского поселения Пойковский.</w:t>
      </w:r>
    </w:p>
    <w:p w:rsidR="00827431" w:rsidRPr="0051631B" w:rsidRDefault="00827431" w:rsidP="00827431">
      <w:pPr>
        <w:spacing w:after="0"/>
        <w:jc w:val="both"/>
        <w:rPr>
          <w:rFonts w:ascii="Times New Roman" w:hAnsi="Times New Roman" w:cs="Times New Roman"/>
          <w:sz w:val="26"/>
          <w:szCs w:val="26"/>
        </w:rPr>
      </w:pPr>
    </w:p>
    <w:p w:rsidR="00827431" w:rsidRDefault="00827431" w:rsidP="00942164">
      <w:pPr>
        <w:spacing w:after="0"/>
        <w:jc w:val="center"/>
        <w:rPr>
          <w:rFonts w:ascii="Times New Roman" w:hAnsi="Times New Roman" w:cs="Times New Roman"/>
          <w:sz w:val="26"/>
          <w:szCs w:val="26"/>
        </w:rPr>
      </w:pPr>
      <w:r w:rsidRPr="0051631B">
        <w:rPr>
          <w:rFonts w:ascii="Times New Roman" w:hAnsi="Times New Roman" w:cs="Times New Roman"/>
          <w:sz w:val="26"/>
          <w:szCs w:val="26"/>
        </w:rPr>
        <w:t>2. ОСНОВНЫЕ ЦЕЛИ И ЗАДАЧИ СЕКТОРА</w:t>
      </w:r>
    </w:p>
    <w:p w:rsidR="00705543" w:rsidRPr="0051631B" w:rsidRDefault="00705543" w:rsidP="00942164">
      <w:pPr>
        <w:spacing w:after="0"/>
        <w:jc w:val="center"/>
        <w:rPr>
          <w:rFonts w:ascii="Times New Roman" w:hAnsi="Times New Roman" w:cs="Times New Roman"/>
          <w:sz w:val="26"/>
          <w:szCs w:val="26"/>
        </w:rPr>
      </w:pPr>
    </w:p>
    <w:p w:rsidR="00827431" w:rsidRPr="0051631B" w:rsidRDefault="00827431" w:rsidP="00705543">
      <w:pPr>
        <w:spacing w:after="0"/>
        <w:ind w:firstLine="708"/>
        <w:jc w:val="both"/>
        <w:rPr>
          <w:rFonts w:ascii="Times New Roman" w:hAnsi="Times New Roman" w:cs="Times New Roman"/>
          <w:sz w:val="26"/>
          <w:szCs w:val="26"/>
        </w:rPr>
      </w:pPr>
      <w:r w:rsidRPr="0051631B">
        <w:rPr>
          <w:rFonts w:ascii="Times New Roman" w:hAnsi="Times New Roman" w:cs="Times New Roman"/>
          <w:sz w:val="26"/>
          <w:szCs w:val="26"/>
        </w:rPr>
        <w:t>Основными задачами Сектора являются:</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 подготовка проектов нормативно-правовых актов;</w:t>
      </w:r>
    </w:p>
    <w:p w:rsidR="00827431" w:rsidRPr="0051631B" w:rsidRDefault="00705543" w:rsidP="00827431">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827431" w:rsidRPr="0051631B">
        <w:rPr>
          <w:rFonts w:ascii="Times New Roman" w:hAnsi="Times New Roman" w:cs="Times New Roman"/>
          <w:sz w:val="26"/>
          <w:szCs w:val="26"/>
        </w:rPr>
        <w:t>взаимодействие с Советом депута</w:t>
      </w:r>
      <w:r>
        <w:rPr>
          <w:rFonts w:ascii="Times New Roman" w:hAnsi="Times New Roman" w:cs="Times New Roman"/>
          <w:sz w:val="26"/>
          <w:szCs w:val="26"/>
        </w:rPr>
        <w:t>тов городского поселения Пойков</w:t>
      </w:r>
      <w:r w:rsidR="00827431" w:rsidRPr="0051631B">
        <w:rPr>
          <w:rFonts w:ascii="Times New Roman" w:hAnsi="Times New Roman" w:cs="Times New Roman"/>
          <w:sz w:val="26"/>
          <w:szCs w:val="26"/>
        </w:rPr>
        <w:t>ский по вопросам, находящихся в компетенции Сектора;</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lastRenderedPageBreak/>
        <w:t>- обеспечение функционирования в Администрации единой системы делопроизводства, проведение контрольной, аналитической и информационной работы;</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 обеспечение эффективности управления путем систематической проверки хода выполнения документов Губернатора, аппарата Правительства Ханты-Мансийского автономного округа-Югры, Администрации, протокольных поручений Главы городского поселения и его заместителей;</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 организация учета, оформления и хранения постановлений, распоряжений Администрации, входящей и исходящей корреспонденции, передача их на хранение в архив;</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 организация работы по рассмотрению обращений граждан, приему граждан Главой городского поселения и его заместителями;</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 xml:space="preserve">- осуществление контроля </w:t>
      </w:r>
      <w:r w:rsidR="00705543">
        <w:rPr>
          <w:rFonts w:ascii="Times New Roman" w:hAnsi="Times New Roman" w:cs="Times New Roman"/>
          <w:sz w:val="26"/>
          <w:szCs w:val="26"/>
        </w:rPr>
        <w:t>над</w:t>
      </w:r>
      <w:r w:rsidRPr="0051631B">
        <w:rPr>
          <w:rFonts w:ascii="Times New Roman" w:hAnsi="Times New Roman" w:cs="Times New Roman"/>
          <w:sz w:val="26"/>
          <w:szCs w:val="26"/>
        </w:rPr>
        <w:t xml:space="preserve"> соблюдением сроков рассмотрения обращений граждан в структурных подразделениях Администрации и должностными лицами;</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 реализация единых принципов организации хранения, комплектования, учета Архивных фондов;</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 осуществление координации деятельности по взаимодействию с общественными объединениями, созданными по национальному признаку и религиозными организациями, осуществляющими свою деятельность на территории городского поселения;</w:t>
      </w:r>
    </w:p>
    <w:p w:rsidR="00827431"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 осуществление координации деятельности по созданию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Нефтеюганского района, социальную и культурную адаптацию мигрантов, профилактику межнационал</w:t>
      </w:r>
      <w:r w:rsidR="00705543">
        <w:rPr>
          <w:rFonts w:ascii="Times New Roman" w:hAnsi="Times New Roman" w:cs="Times New Roman"/>
          <w:sz w:val="26"/>
          <w:szCs w:val="26"/>
        </w:rPr>
        <w:t>ьных (межэтнических) конфликтов</w:t>
      </w:r>
    </w:p>
    <w:p w:rsidR="00705543" w:rsidRPr="0051631B" w:rsidRDefault="00705543" w:rsidP="00827431">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705543">
        <w:rPr>
          <w:rFonts w:ascii="Times New Roman" w:hAnsi="Times New Roman" w:cs="Times New Roman"/>
          <w:sz w:val="26"/>
          <w:szCs w:val="26"/>
        </w:rPr>
        <w:t>осуществление координации деятельности по вопросам организации и осуществления мероприятий по профилактике экстремизма, минимизации его последствий.</w:t>
      </w:r>
    </w:p>
    <w:p w:rsidR="00827431" w:rsidRPr="0051631B" w:rsidRDefault="00827431" w:rsidP="00827431">
      <w:pPr>
        <w:spacing w:after="0"/>
        <w:jc w:val="both"/>
        <w:rPr>
          <w:rFonts w:ascii="Times New Roman" w:hAnsi="Times New Roman" w:cs="Times New Roman"/>
          <w:sz w:val="26"/>
          <w:szCs w:val="26"/>
        </w:rPr>
      </w:pPr>
    </w:p>
    <w:p w:rsidR="00827431" w:rsidRDefault="00827431" w:rsidP="00705543">
      <w:pPr>
        <w:spacing w:after="0"/>
        <w:jc w:val="center"/>
        <w:rPr>
          <w:rFonts w:ascii="Times New Roman" w:hAnsi="Times New Roman" w:cs="Times New Roman"/>
          <w:sz w:val="26"/>
          <w:szCs w:val="26"/>
        </w:rPr>
      </w:pPr>
      <w:r w:rsidRPr="0051631B">
        <w:rPr>
          <w:rFonts w:ascii="Times New Roman" w:hAnsi="Times New Roman" w:cs="Times New Roman"/>
          <w:sz w:val="26"/>
          <w:szCs w:val="26"/>
        </w:rPr>
        <w:t>3. ФУНКЦИИ СЕКТОРА</w:t>
      </w:r>
    </w:p>
    <w:p w:rsidR="00705543" w:rsidRPr="0051631B" w:rsidRDefault="00705543" w:rsidP="00705543">
      <w:pPr>
        <w:spacing w:after="0"/>
        <w:jc w:val="center"/>
        <w:rPr>
          <w:rFonts w:ascii="Times New Roman" w:hAnsi="Times New Roman" w:cs="Times New Roman"/>
          <w:sz w:val="26"/>
          <w:szCs w:val="26"/>
        </w:rPr>
      </w:pP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3.1. В соответствии с возложенны</w:t>
      </w:r>
      <w:r w:rsidR="00705543">
        <w:rPr>
          <w:rFonts w:ascii="Times New Roman" w:hAnsi="Times New Roman" w:cs="Times New Roman"/>
          <w:sz w:val="26"/>
          <w:szCs w:val="26"/>
        </w:rPr>
        <w:t>ми на него задачами, Сектор осу</w:t>
      </w:r>
      <w:r w:rsidRPr="0051631B">
        <w:rPr>
          <w:rFonts w:ascii="Times New Roman" w:hAnsi="Times New Roman" w:cs="Times New Roman"/>
          <w:sz w:val="26"/>
          <w:szCs w:val="26"/>
        </w:rPr>
        <w:t>ществляет следующие функции:</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 xml:space="preserve">- </w:t>
      </w:r>
      <w:r w:rsidR="00705543">
        <w:rPr>
          <w:rFonts w:ascii="Times New Roman" w:hAnsi="Times New Roman" w:cs="Times New Roman"/>
          <w:sz w:val="26"/>
          <w:szCs w:val="26"/>
        </w:rPr>
        <w:t xml:space="preserve"> </w:t>
      </w:r>
      <w:r w:rsidRPr="0051631B">
        <w:rPr>
          <w:rFonts w:ascii="Times New Roman" w:hAnsi="Times New Roman" w:cs="Times New Roman"/>
          <w:sz w:val="26"/>
          <w:szCs w:val="26"/>
        </w:rPr>
        <w:t>подготовка проектов распоряжений, постановлений, решений;</w:t>
      </w:r>
    </w:p>
    <w:p w:rsidR="00827431" w:rsidRPr="0051631B" w:rsidRDefault="00705543" w:rsidP="00827431">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827431" w:rsidRPr="0051631B">
        <w:rPr>
          <w:rFonts w:ascii="Times New Roman" w:hAnsi="Times New Roman" w:cs="Times New Roman"/>
          <w:sz w:val="26"/>
          <w:szCs w:val="26"/>
        </w:rPr>
        <w:t>подготовка проектов положений, касающихся реализации прав граждан на территории городского поселения Пойковский, предусмотренные действующим законодательством и регулирующие деятельность Администрации;</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 подготовка ответов по поступающим в Сектор служебным документам, обращениям граждан и юридических лиц;</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 изучение общественного мнения, осуществление подготовки информации по основным показателям работы;</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lastRenderedPageBreak/>
        <w:t xml:space="preserve">- непосредственное участие в работе комиссий при Администрации городского поселения Пойковский; </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 участие в организации встреч граждан, коллективов предприятий, учреждений и общественных организаций с должностными лицами органов местного самоуправления;</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 осуществление подготовки информации по основным показателям работы;</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 предоставление в установленном порядке отчета о своей деятельности, по соответствующей форме;</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 выполнение поручений Главы городского поселения в пределах своей компетенции;</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 организация установленного делопроизводства и документооборота;</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 осуществление в соответствии с законодательством Российской Федерации работ по комплектованию, хранению, учету и использованию архивных документов, образовавшихся в ходе деятельности Сектора;</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 осуществление иных полномочий, установленных муниципальными правовыми актами;</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 организация подготовки материалов, справок по заслушиванию ежегодных отчетов Главы городского поселения;</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 участие в организационном обеспечении мероприятий, связанных с подготовкой и проведением выборов руководящих органов государственной власти Российской Федерации и Ханты-Мансийского автономного округа-Югры, местного самоуправления и референдумов, оказывает содействие в работе избирательных комиссий;</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 обеспечение правового, информационно-аналитического, организационного обеспечения деятельности Совета поселения и депутатов;</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 участие в организации и проведении встреч Главы городского поселения с населением, местными общественными организациями, трудовыми коллективами городского поселения Пойковский;</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 направление нормативных правовых актов в Управление государственной регистрации нормативных правовых актов Аппарата Губернатора Ханты-Мансийского автономного округа-Югры с целью их включения в регистр муниципальных нормативных правовых актов Ханты-Мансийского автономного округа-Югры;</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 xml:space="preserve">- </w:t>
      </w:r>
      <w:r w:rsidR="00705543">
        <w:rPr>
          <w:rFonts w:ascii="Times New Roman" w:hAnsi="Times New Roman" w:cs="Times New Roman"/>
          <w:sz w:val="26"/>
          <w:szCs w:val="26"/>
        </w:rPr>
        <w:t xml:space="preserve"> </w:t>
      </w:r>
      <w:r w:rsidRPr="0051631B">
        <w:rPr>
          <w:rFonts w:ascii="Times New Roman" w:hAnsi="Times New Roman" w:cs="Times New Roman"/>
          <w:sz w:val="26"/>
          <w:szCs w:val="26"/>
        </w:rPr>
        <w:t>разработка сводной номенклатуры дел организация работы с архивом;</w:t>
      </w:r>
    </w:p>
    <w:p w:rsidR="00827431" w:rsidRPr="0051631B" w:rsidRDefault="00705543" w:rsidP="00705543">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827431" w:rsidRPr="0051631B">
        <w:rPr>
          <w:rFonts w:ascii="Times New Roman" w:hAnsi="Times New Roman" w:cs="Times New Roman"/>
          <w:sz w:val="26"/>
          <w:szCs w:val="26"/>
        </w:rPr>
        <w:t>обеспечение работы по размножению, учету и доведению до сведения заинтересованных предприятий, организаций, учреждений и должностных лиц постановлений, и распоряжений Администрации;</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 выпуск и распространение информационного бюллетеня «Пойковский вестник»;</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 xml:space="preserve">- направление в прокуратуру постановлений и распоряжений Администрации в соответствии с действующим законодательством; </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 организация обеспечения доступа к информации о деятельности органов местного самоуправления городского поселения Пойковский;</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lastRenderedPageBreak/>
        <w:t>- осуществление контроля над исполнением мероприятий муниципальной программы «Профилактика экстремизма, гармонизация межэтнических и межкультурных отношений в городском поселении Пойковский на 2019-2024 годы и на период до 2030 года» и реализацией Комплексного плана мероприятий по реализации в городском поселении Пойковский в 2019-2021 годах 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года № 1666;</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 реализация комплекса мер, направленных на укрепление межнационального и межконфессионального согласия, профилактику межнациональных (межэтнических) конфликтов в городском поселении.</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 ведение мониторинга средств массовой информации и информационно-телекоммуникационных сетей, включая «Интернет», в целях выявления фактов распространения идеологии экстремизма, экстремистских материалов и незамедлительного реагирования на них;</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 реализация мониторинга по профилактике межнациональных, межконфессиональных конфликтов в городском поселении;</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 организация работы с общественными объединениями городского поселения Пойковский</w:t>
      </w:r>
      <w:r w:rsidR="00705543">
        <w:rPr>
          <w:rFonts w:ascii="Times New Roman" w:hAnsi="Times New Roman" w:cs="Times New Roman"/>
          <w:sz w:val="26"/>
          <w:szCs w:val="26"/>
        </w:rPr>
        <w:t xml:space="preserve"> образованными по национальному признаку</w:t>
      </w:r>
      <w:r w:rsidRPr="0051631B">
        <w:rPr>
          <w:rFonts w:ascii="Times New Roman" w:hAnsi="Times New Roman" w:cs="Times New Roman"/>
          <w:sz w:val="26"/>
          <w:szCs w:val="26"/>
        </w:rPr>
        <w:t>;</w:t>
      </w:r>
    </w:p>
    <w:p w:rsidR="00827431"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 xml:space="preserve">- организация работы Общественного совета </w:t>
      </w:r>
      <w:r w:rsidR="00705543">
        <w:rPr>
          <w:rFonts w:ascii="Times New Roman" w:hAnsi="Times New Roman" w:cs="Times New Roman"/>
          <w:sz w:val="26"/>
          <w:szCs w:val="26"/>
        </w:rPr>
        <w:t>городского поселения Пойковский;</w:t>
      </w:r>
    </w:p>
    <w:p w:rsidR="00705543" w:rsidRDefault="00705543" w:rsidP="00827431">
      <w:pPr>
        <w:spacing w:after="0"/>
        <w:jc w:val="both"/>
        <w:rPr>
          <w:rFonts w:ascii="Times New Roman" w:hAnsi="Times New Roman" w:cs="Times New Roman"/>
          <w:sz w:val="26"/>
          <w:szCs w:val="26"/>
        </w:rPr>
      </w:pPr>
      <w:r>
        <w:rPr>
          <w:rFonts w:ascii="Times New Roman" w:hAnsi="Times New Roman" w:cs="Times New Roman"/>
          <w:sz w:val="26"/>
          <w:szCs w:val="26"/>
        </w:rPr>
        <w:t>- работа в АИС «ГИС ЖКХ»;</w:t>
      </w:r>
    </w:p>
    <w:p w:rsidR="00827431" w:rsidRDefault="00705543" w:rsidP="00827431">
      <w:pPr>
        <w:spacing w:after="0"/>
        <w:jc w:val="both"/>
        <w:rPr>
          <w:rFonts w:ascii="Times New Roman" w:hAnsi="Times New Roman" w:cs="Times New Roman"/>
          <w:sz w:val="26"/>
          <w:szCs w:val="26"/>
        </w:rPr>
      </w:pPr>
      <w:r>
        <w:rPr>
          <w:rFonts w:ascii="Times New Roman" w:hAnsi="Times New Roman" w:cs="Times New Roman"/>
          <w:sz w:val="26"/>
          <w:szCs w:val="26"/>
        </w:rPr>
        <w:t>- работа в АИС «Платформа обратной связи».</w:t>
      </w:r>
    </w:p>
    <w:p w:rsidR="00705543" w:rsidRPr="0051631B" w:rsidRDefault="00705543" w:rsidP="00827431">
      <w:pPr>
        <w:spacing w:after="0"/>
        <w:jc w:val="both"/>
        <w:rPr>
          <w:rFonts w:ascii="Times New Roman" w:hAnsi="Times New Roman" w:cs="Times New Roman"/>
          <w:sz w:val="26"/>
          <w:szCs w:val="26"/>
        </w:rPr>
      </w:pPr>
    </w:p>
    <w:p w:rsidR="00827431" w:rsidRDefault="00827431" w:rsidP="00705543">
      <w:pPr>
        <w:spacing w:after="0"/>
        <w:jc w:val="center"/>
        <w:rPr>
          <w:rFonts w:ascii="Times New Roman" w:hAnsi="Times New Roman" w:cs="Times New Roman"/>
          <w:sz w:val="26"/>
          <w:szCs w:val="26"/>
        </w:rPr>
      </w:pPr>
      <w:r w:rsidRPr="0051631B">
        <w:rPr>
          <w:rFonts w:ascii="Times New Roman" w:hAnsi="Times New Roman" w:cs="Times New Roman"/>
          <w:sz w:val="26"/>
          <w:szCs w:val="26"/>
        </w:rPr>
        <w:t>4. ПРАВА СЕКТОРА</w:t>
      </w:r>
    </w:p>
    <w:p w:rsidR="00705543" w:rsidRPr="0051631B" w:rsidRDefault="00705543" w:rsidP="00705543">
      <w:pPr>
        <w:spacing w:after="0"/>
        <w:jc w:val="center"/>
        <w:rPr>
          <w:rFonts w:ascii="Times New Roman" w:hAnsi="Times New Roman" w:cs="Times New Roman"/>
          <w:sz w:val="26"/>
          <w:szCs w:val="26"/>
        </w:rPr>
      </w:pP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4.1. Сектор для осуществления своих функций имеет право:</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w:t>
      </w:r>
      <w:r w:rsidR="00705543">
        <w:rPr>
          <w:rFonts w:ascii="Times New Roman" w:hAnsi="Times New Roman" w:cs="Times New Roman"/>
          <w:sz w:val="26"/>
          <w:szCs w:val="26"/>
        </w:rPr>
        <w:t xml:space="preserve"> </w:t>
      </w:r>
      <w:r w:rsidRPr="0051631B">
        <w:rPr>
          <w:rFonts w:ascii="Times New Roman" w:hAnsi="Times New Roman" w:cs="Times New Roman"/>
          <w:sz w:val="26"/>
          <w:szCs w:val="26"/>
        </w:rPr>
        <w:t>получать от должностных лиц   Администрации городского поселения Пойковский, муниципальных предприятий и учреждений документы,</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w:t>
      </w:r>
      <w:r w:rsidR="00705543">
        <w:rPr>
          <w:rFonts w:ascii="Times New Roman" w:hAnsi="Times New Roman" w:cs="Times New Roman"/>
          <w:sz w:val="26"/>
          <w:szCs w:val="26"/>
        </w:rPr>
        <w:t xml:space="preserve"> </w:t>
      </w:r>
      <w:r w:rsidRPr="0051631B">
        <w:rPr>
          <w:rFonts w:ascii="Times New Roman" w:hAnsi="Times New Roman" w:cs="Times New Roman"/>
          <w:sz w:val="26"/>
          <w:szCs w:val="26"/>
        </w:rPr>
        <w:t>справки, расчеты и другие сведения, необходимые для выполнения   деятельности, входящей в компетенцию Сектора;</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w:t>
      </w:r>
      <w:r w:rsidR="00705543">
        <w:rPr>
          <w:rFonts w:ascii="Times New Roman" w:hAnsi="Times New Roman" w:cs="Times New Roman"/>
          <w:sz w:val="26"/>
          <w:szCs w:val="26"/>
        </w:rPr>
        <w:t xml:space="preserve"> </w:t>
      </w:r>
      <w:r w:rsidRPr="0051631B">
        <w:rPr>
          <w:rFonts w:ascii="Times New Roman" w:hAnsi="Times New Roman" w:cs="Times New Roman"/>
          <w:sz w:val="26"/>
          <w:szCs w:val="26"/>
        </w:rPr>
        <w:t>привлекать с согласия руководителя структурного подразделения Администрации городского поселения Пойковский специалистов для разработки проектов нормативных актов и других документов, а также для подготовки и осуществления мероприятий, проводимых Сектором в соответствии со своей компетенцией;</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w:t>
      </w:r>
      <w:r w:rsidR="00705543">
        <w:rPr>
          <w:rFonts w:ascii="Times New Roman" w:hAnsi="Times New Roman" w:cs="Times New Roman"/>
          <w:sz w:val="26"/>
          <w:szCs w:val="26"/>
        </w:rPr>
        <w:t xml:space="preserve"> </w:t>
      </w:r>
      <w:r w:rsidRPr="0051631B">
        <w:rPr>
          <w:rFonts w:ascii="Times New Roman" w:hAnsi="Times New Roman" w:cs="Times New Roman"/>
          <w:sz w:val="26"/>
          <w:szCs w:val="26"/>
        </w:rPr>
        <w:t>использовать в своей деятельности имеющийся в Администрации служебный транспорт, системы связи и компьютерную оргтехнику.</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Сектор для осуществления своих задач и функций имеет право:</w:t>
      </w:r>
    </w:p>
    <w:p w:rsidR="00827431" w:rsidRPr="0051631B" w:rsidRDefault="00705543" w:rsidP="00827431">
      <w:pPr>
        <w:spacing w:after="0"/>
        <w:jc w:val="both"/>
        <w:rPr>
          <w:rFonts w:ascii="Times New Roman" w:hAnsi="Times New Roman" w:cs="Times New Roman"/>
          <w:sz w:val="26"/>
          <w:szCs w:val="26"/>
        </w:rPr>
      </w:pPr>
      <w:r>
        <w:rPr>
          <w:rFonts w:ascii="Times New Roman" w:hAnsi="Times New Roman" w:cs="Times New Roman"/>
          <w:sz w:val="26"/>
          <w:szCs w:val="26"/>
        </w:rPr>
        <w:t>-</w:t>
      </w:r>
      <w:r w:rsidR="00827431" w:rsidRPr="0051631B">
        <w:rPr>
          <w:rFonts w:ascii="Times New Roman" w:hAnsi="Times New Roman" w:cs="Times New Roman"/>
          <w:sz w:val="26"/>
          <w:szCs w:val="26"/>
        </w:rPr>
        <w:t>запрашивать и получать в установленном порядке необходимые материалы от руководителей структурных подразделений Администрации, представительного органа городского поселения, правоохранительных органов или государственных органов, осуществляющих контрольные функции, организаций и должностных лиц;</w:t>
      </w:r>
    </w:p>
    <w:p w:rsidR="00827431" w:rsidRPr="0051631B" w:rsidRDefault="00705543" w:rsidP="00827431">
      <w:pPr>
        <w:spacing w:after="0"/>
        <w:jc w:val="both"/>
        <w:rPr>
          <w:rFonts w:ascii="Times New Roman" w:hAnsi="Times New Roman" w:cs="Times New Roman"/>
          <w:sz w:val="26"/>
          <w:szCs w:val="26"/>
        </w:rPr>
      </w:pPr>
      <w:r>
        <w:rPr>
          <w:rFonts w:ascii="Times New Roman" w:hAnsi="Times New Roman" w:cs="Times New Roman"/>
          <w:sz w:val="26"/>
          <w:szCs w:val="26"/>
        </w:rPr>
        <w:t>-</w:t>
      </w:r>
      <w:r w:rsidR="00827431" w:rsidRPr="0051631B">
        <w:rPr>
          <w:rFonts w:ascii="Times New Roman" w:hAnsi="Times New Roman" w:cs="Times New Roman"/>
          <w:sz w:val="26"/>
          <w:szCs w:val="26"/>
        </w:rPr>
        <w:t>требовать своевременного исполнения поручений Главы городского поселения структурными подразделениями Администрации;</w:t>
      </w:r>
    </w:p>
    <w:p w:rsidR="00827431" w:rsidRPr="0051631B" w:rsidRDefault="00705543" w:rsidP="00827431">
      <w:pPr>
        <w:spacing w:after="0"/>
        <w:jc w:val="both"/>
        <w:rPr>
          <w:rFonts w:ascii="Times New Roman" w:hAnsi="Times New Roman" w:cs="Times New Roman"/>
          <w:sz w:val="26"/>
          <w:szCs w:val="26"/>
        </w:rPr>
      </w:pPr>
      <w:r>
        <w:rPr>
          <w:rFonts w:ascii="Times New Roman" w:hAnsi="Times New Roman" w:cs="Times New Roman"/>
          <w:sz w:val="26"/>
          <w:szCs w:val="26"/>
        </w:rPr>
        <w:t>-</w:t>
      </w:r>
      <w:r w:rsidR="00827431" w:rsidRPr="0051631B">
        <w:rPr>
          <w:rFonts w:ascii="Times New Roman" w:hAnsi="Times New Roman" w:cs="Times New Roman"/>
          <w:sz w:val="26"/>
          <w:szCs w:val="26"/>
        </w:rPr>
        <w:t>возвращать исполнителю документы, составленные с нарушением установленных требований;</w:t>
      </w:r>
    </w:p>
    <w:p w:rsidR="00827431" w:rsidRPr="0051631B" w:rsidRDefault="00705543" w:rsidP="00827431">
      <w:pPr>
        <w:spacing w:after="0"/>
        <w:jc w:val="both"/>
        <w:rPr>
          <w:rFonts w:ascii="Times New Roman" w:hAnsi="Times New Roman" w:cs="Times New Roman"/>
          <w:sz w:val="26"/>
          <w:szCs w:val="26"/>
        </w:rPr>
      </w:pPr>
      <w:r>
        <w:rPr>
          <w:rFonts w:ascii="Times New Roman" w:hAnsi="Times New Roman" w:cs="Times New Roman"/>
          <w:sz w:val="26"/>
          <w:szCs w:val="26"/>
        </w:rPr>
        <w:t>-</w:t>
      </w:r>
      <w:r w:rsidR="00827431" w:rsidRPr="0051631B">
        <w:rPr>
          <w:rFonts w:ascii="Times New Roman" w:hAnsi="Times New Roman" w:cs="Times New Roman"/>
          <w:sz w:val="26"/>
          <w:szCs w:val="26"/>
        </w:rPr>
        <w:t>выдавать в установленном порядке предприятиям, учреждениям, организациям и гражданам Российской Федерации справки, копии, выписки из документов, хранящихся в Секторе;</w:t>
      </w:r>
    </w:p>
    <w:p w:rsidR="00827431" w:rsidRPr="0051631B" w:rsidRDefault="00705543" w:rsidP="00827431">
      <w:pPr>
        <w:spacing w:after="0"/>
        <w:jc w:val="both"/>
        <w:rPr>
          <w:rFonts w:ascii="Times New Roman" w:hAnsi="Times New Roman" w:cs="Times New Roman"/>
          <w:sz w:val="26"/>
          <w:szCs w:val="26"/>
        </w:rPr>
      </w:pPr>
      <w:r>
        <w:rPr>
          <w:rFonts w:ascii="Times New Roman" w:hAnsi="Times New Roman" w:cs="Times New Roman"/>
          <w:sz w:val="26"/>
          <w:szCs w:val="26"/>
        </w:rPr>
        <w:t>-</w:t>
      </w:r>
      <w:r w:rsidR="00827431" w:rsidRPr="0051631B">
        <w:rPr>
          <w:rFonts w:ascii="Times New Roman" w:hAnsi="Times New Roman" w:cs="Times New Roman"/>
          <w:sz w:val="26"/>
          <w:szCs w:val="26"/>
        </w:rPr>
        <w:t>осуществлять контроль и проводить проверки соблюдения установленного порядка работы с документами в структурных подразделениях Администрации.</w:t>
      </w:r>
    </w:p>
    <w:p w:rsidR="00827431" w:rsidRPr="0051631B" w:rsidRDefault="00827431" w:rsidP="00827431">
      <w:pPr>
        <w:spacing w:after="0"/>
        <w:jc w:val="both"/>
        <w:rPr>
          <w:rFonts w:ascii="Times New Roman" w:hAnsi="Times New Roman" w:cs="Times New Roman"/>
          <w:sz w:val="26"/>
          <w:szCs w:val="26"/>
        </w:rPr>
      </w:pPr>
    </w:p>
    <w:p w:rsidR="00827431" w:rsidRDefault="00827431" w:rsidP="00705543">
      <w:pPr>
        <w:spacing w:after="0"/>
        <w:jc w:val="center"/>
        <w:rPr>
          <w:rFonts w:ascii="Times New Roman" w:hAnsi="Times New Roman" w:cs="Times New Roman"/>
          <w:sz w:val="26"/>
          <w:szCs w:val="26"/>
        </w:rPr>
      </w:pPr>
      <w:r w:rsidRPr="0051631B">
        <w:rPr>
          <w:rFonts w:ascii="Times New Roman" w:hAnsi="Times New Roman" w:cs="Times New Roman"/>
          <w:sz w:val="26"/>
          <w:szCs w:val="26"/>
        </w:rPr>
        <w:t>5. ОТВЕТСТВЕННОСТЬ СЕКТОРА</w:t>
      </w:r>
    </w:p>
    <w:p w:rsidR="00705543" w:rsidRPr="0051631B" w:rsidRDefault="00705543" w:rsidP="00705543">
      <w:pPr>
        <w:spacing w:after="0"/>
        <w:jc w:val="center"/>
        <w:rPr>
          <w:rFonts w:ascii="Times New Roman" w:hAnsi="Times New Roman" w:cs="Times New Roman"/>
          <w:sz w:val="26"/>
          <w:szCs w:val="26"/>
        </w:rPr>
      </w:pP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5.1. Всю полноту ответственности з</w:t>
      </w:r>
      <w:r w:rsidR="00217618">
        <w:rPr>
          <w:rFonts w:ascii="Times New Roman" w:hAnsi="Times New Roman" w:cs="Times New Roman"/>
          <w:sz w:val="26"/>
          <w:szCs w:val="26"/>
        </w:rPr>
        <w:t>а качество и своевременность вы</w:t>
      </w:r>
      <w:r w:rsidRPr="0051631B">
        <w:rPr>
          <w:rFonts w:ascii="Times New Roman" w:hAnsi="Times New Roman" w:cs="Times New Roman"/>
          <w:sz w:val="26"/>
          <w:szCs w:val="26"/>
        </w:rPr>
        <w:t>полнения возложенных настоящим Положением на Сектор задач и функций несет заведующий сектором.</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5.2. Степень ответственности других</w:t>
      </w:r>
      <w:r w:rsidR="00217618">
        <w:rPr>
          <w:rFonts w:ascii="Times New Roman" w:hAnsi="Times New Roman" w:cs="Times New Roman"/>
          <w:sz w:val="26"/>
          <w:szCs w:val="26"/>
        </w:rPr>
        <w:t xml:space="preserve"> специалистов сектора устанавли</w:t>
      </w:r>
      <w:r w:rsidRPr="0051631B">
        <w:rPr>
          <w:rFonts w:ascii="Times New Roman" w:hAnsi="Times New Roman" w:cs="Times New Roman"/>
          <w:sz w:val="26"/>
          <w:szCs w:val="26"/>
        </w:rPr>
        <w:t>вается должностными инструкциями.</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5.3. Заведующий и специалист</w:t>
      </w:r>
      <w:r w:rsidR="00217618">
        <w:rPr>
          <w:rFonts w:ascii="Times New Roman" w:hAnsi="Times New Roman" w:cs="Times New Roman"/>
          <w:sz w:val="26"/>
          <w:szCs w:val="26"/>
        </w:rPr>
        <w:t>ы Сектора несут персональную от</w:t>
      </w:r>
      <w:r w:rsidRPr="0051631B">
        <w:rPr>
          <w:rFonts w:ascii="Times New Roman" w:hAnsi="Times New Roman" w:cs="Times New Roman"/>
          <w:sz w:val="26"/>
          <w:szCs w:val="26"/>
        </w:rPr>
        <w:t>ветственность за соответствие визируемых ими проектов, актов и документов законодательству Российской Федерации.</w:t>
      </w:r>
    </w:p>
    <w:p w:rsidR="00827431" w:rsidRPr="0051631B" w:rsidRDefault="00827431" w:rsidP="00827431">
      <w:pPr>
        <w:spacing w:after="0"/>
        <w:jc w:val="both"/>
        <w:rPr>
          <w:rFonts w:ascii="Times New Roman" w:hAnsi="Times New Roman" w:cs="Times New Roman"/>
          <w:sz w:val="26"/>
          <w:szCs w:val="26"/>
        </w:rPr>
      </w:pPr>
    </w:p>
    <w:p w:rsidR="00827431" w:rsidRDefault="00827431" w:rsidP="00217618">
      <w:pPr>
        <w:spacing w:after="0"/>
        <w:jc w:val="center"/>
        <w:rPr>
          <w:rFonts w:ascii="Times New Roman" w:hAnsi="Times New Roman" w:cs="Times New Roman"/>
          <w:sz w:val="26"/>
          <w:szCs w:val="26"/>
        </w:rPr>
      </w:pPr>
      <w:r w:rsidRPr="0051631B">
        <w:rPr>
          <w:rFonts w:ascii="Times New Roman" w:hAnsi="Times New Roman" w:cs="Times New Roman"/>
          <w:sz w:val="26"/>
          <w:szCs w:val="26"/>
        </w:rPr>
        <w:t>6. КРИТЕРИИ ОЦЕНКИ ДЕЯТЕЛЬНОСТИ СЕКТОРА</w:t>
      </w:r>
    </w:p>
    <w:p w:rsidR="00217618" w:rsidRPr="0051631B" w:rsidRDefault="00217618" w:rsidP="00217618">
      <w:pPr>
        <w:spacing w:after="0"/>
        <w:jc w:val="center"/>
        <w:rPr>
          <w:rFonts w:ascii="Times New Roman" w:hAnsi="Times New Roman" w:cs="Times New Roman"/>
          <w:sz w:val="26"/>
          <w:szCs w:val="26"/>
        </w:rPr>
      </w:pP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6.1.</w:t>
      </w:r>
      <w:r w:rsidRPr="0051631B">
        <w:rPr>
          <w:rFonts w:ascii="Times New Roman" w:hAnsi="Times New Roman" w:cs="Times New Roman"/>
          <w:sz w:val="26"/>
          <w:szCs w:val="26"/>
        </w:rPr>
        <w:tab/>
        <w:t>Своевременное и качественное выполнение поставленных целей и задач.</w:t>
      </w:r>
    </w:p>
    <w:p w:rsidR="00827431" w:rsidRPr="0051631B" w:rsidRDefault="00827431" w:rsidP="00827431">
      <w:pPr>
        <w:spacing w:after="0"/>
        <w:jc w:val="both"/>
        <w:rPr>
          <w:rFonts w:ascii="Times New Roman" w:hAnsi="Times New Roman" w:cs="Times New Roman"/>
          <w:sz w:val="26"/>
          <w:szCs w:val="26"/>
        </w:rPr>
      </w:pPr>
      <w:r w:rsidRPr="0051631B">
        <w:rPr>
          <w:rFonts w:ascii="Times New Roman" w:hAnsi="Times New Roman" w:cs="Times New Roman"/>
          <w:sz w:val="26"/>
          <w:szCs w:val="26"/>
        </w:rPr>
        <w:t>6.2.</w:t>
      </w:r>
      <w:r w:rsidRPr="0051631B">
        <w:rPr>
          <w:rFonts w:ascii="Times New Roman" w:hAnsi="Times New Roman" w:cs="Times New Roman"/>
          <w:sz w:val="26"/>
          <w:szCs w:val="26"/>
        </w:rPr>
        <w:tab/>
        <w:t>Качественное выполнение функциональных обязанностей.</w:t>
      </w:r>
    </w:p>
    <w:p w:rsidR="00827431" w:rsidRPr="0051631B" w:rsidRDefault="00827431" w:rsidP="00827431">
      <w:pPr>
        <w:spacing w:after="0"/>
        <w:jc w:val="both"/>
        <w:rPr>
          <w:rFonts w:ascii="Times New Roman" w:hAnsi="Times New Roman" w:cs="Times New Roman"/>
          <w:sz w:val="26"/>
          <w:szCs w:val="26"/>
        </w:rPr>
      </w:pPr>
    </w:p>
    <w:p w:rsidR="00827431" w:rsidRPr="0051631B" w:rsidRDefault="00827431" w:rsidP="00827431">
      <w:pPr>
        <w:spacing w:after="0"/>
        <w:jc w:val="both"/>
        <w:rPr>
          <w:rFonts w:ascii="Times New Roman" w:hAnsi="Times New Roman" w:cs="Times New Roman"/>
          <w:sz w:val="26"/>
          <w:szCs w:val="26"/>
        </w:rPr>
      </w:pPr>
    </w:p>
    <w:p w:rsidR="00827431" w:rsidRPr="0051631B" w:rsidRDefault="00827431" w:rsidP="00827431">
      <w:pPr>
        <w:spacing w:after="0"/>
        <w:jc w:val="both"/>
        <w:rPr>
          <w:rFonts w:ascii="Times New Roman" w:hAnsi="Times New Roman" w:cs="Times New Roman"/>
          <w:sz w:val="26"/>
          <w:szCs w:val="26"/>
        </w:rPr>
      </w:pPr>
    </w:p>
    <w:p w:rsidR="00F12955" w:rsidRPr="0051631B" w:rsidRDefault="00BB726E" w:rsidP="00827431">
      <w:pPr>
        <w:spacing w:after="0"/>
        <w:jc w:val="both"/>
        <w:rPr>
          <w:rFonts w:ascii="Times New Roman" w:hAnsi="Times New Roman" w:cs="Times New Roman"/>
          <w:sz w:val="26"/>
          <w:szCs w:val="26"/>
        </w:rPr>
      </w:pPr>
    </w:p>
    <w:sectPr w:rsidR="00F12955" w:rsidRPr="005163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C92B75"/>
    <w:multiLevelType w:val="hybridMultilevel"/>
    <w:tmpl w:val="979CC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431"/>
    <w:rsid w:val="00217618"/>
    <w:rsid w:val="00462876"/>
    <w:rsid w:val="0051631B"/>
    <w:rsid w:val="00705543"/>
    <w:rsid w:val="00827431"/>
    <w:rsid w:val="00942164"/>
    <w:rsid w:val="00BB726E"/>
    <w:rsid w:val="00CA5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F0AE5A-D260-438B-B355-FEBC0CAF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1557</Words>
  <Characters>8880</Characters>
  <Application>Microsoft Office Word</Application>
  <DocSecurity>4</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К. Давыдова</dc:creator>
  <cp:lastModifiedBy>Ольга В. Кителева</cp:lastModifiedBy>
  <cp:revision>2</cp:revision>
  <dcterms:created xsi:type="dcterms:W3CDTF">2022-10-07T05:03:00Z</dcterms:created>
  <dcterms:modified xsi:type="dcterms:W3CDTF">2022-10-07T05:03:00Z</dcterms:modified>
</cp:coreProperties>
</file>