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C21C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C21C1C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№ </w:t>
            </w:r>
            <w:r w:rsidR="00C21C1C">
              <w:rPr>
                <w:sz w:val="26"/>
                <w:szCs w:val="26"/>
              </w:rPr>
              <w:t>258-п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031BEA">
        <w:rPr>
          <w:sz w:val="26"/>
          <w:szCs w:val="26"/>
        </w:rPr>
        <w:t>14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793B79">
        <w:rPr>
          <w:sz w:val="26"/>
          <w:szCs w:val="26"/>
        </w:rPr>
        <w:t>2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215760">
        <w:rPr>
          <w:sz w:val="26"/>
          <w:szCs w:val="26"/>
        </w:rPr>
        <w:t>ориентир: западная часть микрорайона 1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r w:rsidR="00B368D3">
        <w:rPr>
          <w:sz w:val="26"/>
          <w:szCs w:val="26"/>
        </w:rPr>
        <w:t>И.С.</w:t>
      </w:r>
      <w:r w:rsidR="00C21C1C">
        <w:rPr>
          <w:sz w:val="26"/>
          <w:szCs w:val="26"/>
        </w:rPr>
        <w:t xml:space="preserve"> </w:t>
      </w:r>
      <w:bookmarkStart w:id="0" w:name="_GoBack"/>
      <w:bookmarkEnd w:id="0"/>
      <w:r w:rsidR="00B368D3">
        <w:rPr>
          <w:sz w:val="26"/>
          <w:szCs w:val="26"/>
        </w:rPr>
        <w:t>Бородина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31BEA"/>
    <w:rsid w:val="00036F24"/>
    <w:rsid w:val="0004560A"/>
    <w:rsid w:val="000767E0"/>
    <w:rsid w:val="00092F86"/>
    <w:rsid w:val="00096809"/>
    <w:rsid w:val="00097171"/>
    <w:rsid w:val="000A17D9"/>
    <w:rsid w:val="00162576"/>
    <w:rsid w:val="0019126C"/>
    <w:rsid w:val="001B5989"/>
    <w:rsid w:val="001E35F7"/>
    <w:rsid w:val="001E521B"/>
    <w:rsid w:val="00215760"/>
    <w:rsid w:val="00260278"/>
    <w:rsid w:val="002706BB"/>
    <w:rsid w:val="00285097"/>
    <w:rsid w:val="002B0791"/>
    <w:rsid w:val="002C23FF"/>
    <w:rsid w:val="003273DF"/>
    <w:rsid w:val="003636E3"/>
    <w:rsid w:val="0037313A"/>
    <w:rsid w:val="003F1958"/>
    <w:rsid w:val="003F5342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7B0E"/>
    <w:rsid w:val="0064017C"/>
    <w:rsid w:val="006412B5"/>
    <w:rsid w:val="00647D55"/>
    <w:rsid w:val="006959DF"/>
    <w:rsid w:val="006A17A0"/>
    <w:rsid w:val="00702978"/>
    <w:rsid w:val="00735845"/>
    <w:rsid w:val="0074732F"/>
    <w:rsid w:val="00747844"/>
    <w:rsid w:val="00770C02"/>
    <w:rsid w:val="00783E7C"/>
    <w:rsid w:val="00793B79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93C81"/>
    <w:rsid w:val="00994401"/>
    <w:rsid w:val="009B15D6"/>
    <w:rsid w:val="00A03DAC"/>
    <w:rsid w:val="00A20812"/>
    <w:rsid w:val="00A25610"/>
    <w:rsid w:val="00A3539D"/>
    <w:rsid w:val="00A4327D"/>
    <w:rsid w:val="00A77C97"/>
    <w:rsid w:val="00AB33F6"/>
    <w:rsid w:val="00AB69F9"/>
    <w:rsid w:val="00AC269C"/>
    <w:rsid w:val="00B1347D"/>
    <w:rsid w:val="00B368D3"/>
    <w:rsid w:val="00B678D8"/>
    <w:rsid w:val="00B7618B"/>
    <w:rsid w:val="00B96EFE"/>
    <w:rsid w:val="00BD2F6C"/>
    <w:rsid w:val="00BD7825"/>
    <w:rsid w:val="00BE2920"/>
    <w:rsid w:val="00BE671B"/>
    <w:rsid w:val="00C21C1C"/>
    <w:rsid w:val="00C66AA5"/>
    <w:rsid w:val="00C96A9E"/>
    <w:rsid w:val="00CA3585"/>
    <w:rsid w:val="00CC00FA"/>
    <w:rsid w:val="00CC408B"/>
    <w:rsid w:val="00CE42A5"/>
    <w:rsid w:val="00CF42D2"/>
    <w:rsid w:val="00D14864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3877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94</cp:revision>
  <cp:lastPrinted>2024-04-03T04:44:00Z</cp:lastPrinted>
  <dcterms:created xsi:type="dcterms:W3CDTF">2018-01-29T06:01:00Z</dcterms:created>
  <dcterms:modified xsi:type="dcterms:W3CDTF">2024-04-05T10:05:00Z</dcterms:modified>
</cp:coreProperties>
</file>