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214892" w:rsidRDefault="00057B8A" w:rsidP="00DD3AE2">
            <w:pPr>
              <w:pStyle w:val="1"/>
              <w:jc w:val="center"/>
              <w:rPr>
                <w:sz w:val="36"/>
                <w:szCs w:val="36"/>
              </w:rPr>
            </w:pPr>
            <w:r w:rsidRPr="00064626">
              <w:rPr>
                <w:sz w:val="36"/>
                <w:szCs w:val="36"/>
              </w:rPr>
              <w:t>ПОСТАНОВЛЕНИ</w:t>
            </w:r>
            <w:r w:rsidR="008F3BF7">
              <w:rPr>
                <w:sz w:val="36"/>
                <w:szCs w:val="36"/>
              </w:rPr>
              <w:t>Е</w:t>
            </w:r>
          </w:p>
          <w:p w:rsidR="00057B8A" w:rsidRPr="005167C3" w:rsidRDefault="005167C3" w:rsidP="00DD3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67C3">
              <w:rPr>
                <w:rFonts w:ascii="Times New Roman" w:hAnsi="Times New Roman" w:cs="Times New Roman"/>
                <w:sz w:val="26"/>
                <w:szCs w:val="26"/>
              </w:rPr>
              <w:t>26.08.2024</w:t>
            </w:r>
            <w:r w:rsidR="00057B8A" w:rsidRPr="005167C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57B8A" w:rsidRPr="005167C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Pr="005167C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№ 616-п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C20A6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9054F6" w:rsidRPr="009054F6" w:rsidRDefault="001D3895" w:rsidP="009054F6">
      <w:pPr>
        <w:pStyle w:val="a5"/>
        <w:numPr>
          <w:ilvl w:val="1"/>
          <w:numId w:val="38"/>
        </w:numPr>
        <w:spacing w:after="0" w:line="240" w:lineRule="auto"/>
        <w:ind w:hanging="436"/>
        <w:jc w:val="center"/>
        <w:rPr>
          <w:rFonts w:ascii="Times New Roman" w:hAnsi="Times New Roman"/>
          <w:sz w:val="26"/>
          <w:szCs w:val="26"/>
        </w:rPr>
      </w:pPr>
      <w:r w:rsidRPr="009054F6">
        <w:rPr>
          <w:rFonts w:ascii="Times New Roman" w:hAnsi="Times New Roman"/>
          <w:sz w:val="26"/>
          <w:szCs w:val="26"/>
        </w:rPr>
        <w:t xml:space="preserve">Пункт </w:t>
      </w:r>
      <w:r w:rsidR="009054F6" w:rsidRPr="009054F6">
        <w:rPr>
          <w:rFonts w:ascii="Times New Roman" w:hAnsi="Times New Roman"/>
          <w:sz w:val="26"/>
          <w:szCs w:val="26"/>
        </w:rPr>
        <w:t>82</w:t>
      </w:r>
      <w:r w:rsidRPr="009054F6">
        <w:rPr>
          <w:rFonts w:ascii="Times New Roman" w:hAnsi="Times New Roman"/>
          <w:sz w:val="26"/>
          <w:szCs w:val="26"/>
        </w:rPr>
        <w:t xml:space="preserve"> приложения к постановлению изложить в следующей редакции: </w:t>
      </w:r>
    </w:p>
    <w:p w:rsidR="009054F6" w:rsidRPr="009054F6" w:rsidRDefault="001D3895" w:rsidP="009054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54F6">
        <w:rPr>
          <w:rFonts w:ascii="Times New Roman" w:hAnsi="Times New Roman" w:cs="Times New Roman"/>
          <w:sz w:val="26"/>
          <w:szCs w:val="26"/>
        </w:rPr>
        <w:t>«</w:t>
      </w:r>
      <w:r w:rsidR="009054F6" w:rsidRPr="009054F6">
        <w:rPr>
          <w:rFonts w:ascii="Times New Roman" w:hAnsi="Times New Roman" w:cs="Times New Roman"/>
          <w:sz w:val="26"/>
          <w:szCs w:val="26"/>
        </w:rPr>
        <w:t>82. Затраты на оплату автотранспортных услуг</w:t>
      </w:r>
    </w:p>
    <w:p w:rsidR="009054F6" w:rsidRPr="009054F6" w:rsidRDefault="005167C3" w:rsidP="009054F6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тру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)+(</m:t>
          </m:r>
          <m:r>
            <w:rPr>
              <w:rFonts w:ascii="Cambria Math" w:hAnsi="Cambria Math" w:cs="Times New Roman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:rsidR="009054F6" w:rsidRPr="000F53BD" w:rsidRDefault="009054F6" w:rsidP="009054F6">
      <w:pPr>
        <w:rPr>
          <w:rFonts w:ascii="Times New Roman" w:hAnsi="Times New Roman" w:cs="Times New Roman"/>
          <w:sz w:val="26"/>
          <w:szCs w:val="26"/>
        </w:rPr>
      </w:pPr>
      <w:r w:rsidRPr="000F53BD">
        <w:rPr>
          <w:rFonts w:ascii="Times New Roman" w:hAnsi="Times New Roman" w:cs="Times New Roman"/>
          <w:sz w:val="26"/>
          <w:szCs w:val="26"/>
        </w:rPr>
        <w:t xml:space="preserve">где: 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i </m:t>
            </m:r>
            <m:r>
              <w:rPr>
                <w:rFonts w:ascii="Cambria Math" w:hAnsi="Cambria Math" w:cs="Times New Roman"/>
                <w:sz w:val="26"/>
                <w:szCs w:val="26"/>
              </w:rPr>
              <m:t>тру</m:t>
            </m:r>
          </m:sub>
        </m:sSub>
      </m:oMath>
      <w:r w:rsidRPr="000F53BD">
        <w:rPr>
          <w:rFonts w:ascii="Times New Roman" w:hAnsi="Times New Roman" w:cs="Times New Roman"/>
          <w:sz w:val="26"/>
          <w:szCs w:val="26"/>
        </w:rPr>
        <w:t xml:space="preserve">  - количество транспортных средств. При этом фактическое количество транспортных средств на балансе с учетом планируемых к аренде транспортных средств и транспортных средств, привлекаемых для оказания транспортных услуг,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таблицей 2 постановления Администрации гп.Пойковский от 14.05.2015 № 157-п «Об определении нормативных затрат на обеспечение функций муниципального органа </w:t>
      </w:r>
      <w:r w:rsidRPr="000F53BD">
        <w:rPr>
          <w:rFonts w:ascii="Times New Roman" w:hAnsi="Times New Roman" w:cs="Times New Roman"/>
          <w:sz w:val="26"/>
          <w:szCs w:val="26"/>
        </w:rPr>
        <w:lastRenderedPageBreak/>
        <w:t>городского поселения Пойковский  и подведомственных ему казенных учреждений».</w:t>
      </w:r>
    </w:p>
    <w:p w:rsidR="009054F6" w:rsidRPr="000F53BD" w:rsidRDefault="009054F6" w:rsidP="009054F6">
      <w:pPr>
        <w:jc w:val="both"/>
        <w:rPr>
          <w:rFonts w:ascii="Times New Roman" w:hAnsi="Times New Roman" w:cs="Times New Roman"/>
          <w:sz w:val="26"/>
          <w:szCs w:val="26"/>
        </w:rPr>
      </w:pPr>
      <w:r w:rsidRPr="000F53BD">
        <w:rPr>
          <w:rFonts w:ascii="Times New Roman" w:hAnsi="Times New Roman" w:cs="Times New Roman"/>
          <w:sz w:val="26"/>
          <w:szCs w:val="26"/>
        </w:rPr>
        <w:t xml:space="preserve"> </w:t>
      </w:r>
      <w:r w:rsidRPr="000F53BD">
        <w:rPr>
          <w:rFonts w:ascii="Times New Roman" w:hAnsi="Times New Roman" w:cs="Times New Roman"/>
          <w:sz w:val="26"/>
          <w:szCs w:val="26"/>
        </w:rPr>
        <w:tab/>
        <w:t>Мощность транспортного средства должна соответствовать мощности приобретаемых транспортных средств, определенной в соответствии с таблицей 1 к Правилам определения требований к закупаемым муниципальным органом городского поселения Пойковский и подведомственными ему казенными учреждениями, бюджетными учреждениями отдельным видам товаров, работ, услуг (в том числе предельных цен товаров, работ, услуг, утвержденным постановлением Администрации городского поселения Пойковский от 21.11.2018 № 818-п «О правилах определения требований к закупаемым муниципальным органом городского поселения Пойковский и подведомственными ему казенными учреждениями. Бюджетными учреждениями отдельным видам товаров, работ, услуг (в том числе предельных цен товаров, работ, услуг» (Приложение №1).</w:t>
      </w:r>
    </w:p>
    <w:p w:rsidR="009054F6" w:rsidRPr="000F53BD" w:rsidRDefault="005167C3" w:rsidP="009054F6">
      <w:pPr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мч</m:t>
            </m:r>
          </m:sub>
        </m:sSub>
      </m:oMath>
      <w:r w:rsidR="009054F6" w:rsidRPr="000F53BD">
        <w:rPr>
          <w:rFonts w:ascii="Times New Roman" w:hAnsi="Times New Roman" w:cs="Times New Roman"/>
          <w:sz w:val="26"/>
          <w:szCs w:val="26"/>
        </w:rPr>
        <w:t xml:space="preserve">  - стоимость одного машино-часа транспортного средства, привлекаемого для оказания транспортных услуг;</w:t>
      </w:r>
    </w:p>
    <w:p w:rsidR="009054F6" w:rsidRPr="000F53BD" w:rsidRDefault="005167C3" w:rsidP="009054F6">
      <w:pPr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мч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9054F6" w:rsidRPr="000F53BD">
        <w:rPr>
          <w:rFonts w:ascii="Times New Roman" w:hAnsi="Times New Roman" w:cs="Times New Roman"/>
          <w:sz w:val="26"/>
          <w:szCs w:val="26"/>
        </w:rPr>
        <w:t>– количество машино-часов для одного транспортного средства, привлекаемого для оказания транспортных услуг в год;</w:t>
      </w:r>
    </w:p>
    <w:p w:rsidR="009054F6" w:rsidRPr="000F53BD" w:rsidRDefault="005167C3" w:rsidP="009054F6">
      <w:pPr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км</m:t>
            </m:r>
          </m:sub>
        </m:sSub>
      </m:oMath>
      <w:r w:rsidR="009054F6" w:rsidRPr="000F53BD">
        <w:rPr>
          <w:rFonts w:ascii="Times New Roman" w:hAnsi="Times New Roman" w:cs="Times New Roman"/>
          <w:sz w:val="26"/>
          <w:szCs w:val="26"/>
        </w:rPr>
        <w:t xml:space="preserve">  - стоимость одного километра пробега транспортного средства, привлекаемого для оказания транспортных услуг;</w:t>
      </w:r>
    </w:p>
    <w:p w:rsidR="009054F6" w:rsidRPr="000F53BD" w:rsidRDefault="005167C3" w:rsidP="009054F6">
      <w:pPr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км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9054F6" w:rsidRPr="000F53BD">
        <w:rPr>
          <w:rFonts w:ascii="Times New Roman" w:hAnsi="Times New Roman" w:cs="Times New Roman"/>
          <w:sz w:val="26"/>
          <w:szCs w:val="26"/>
        </w:rPr>
        <w:t>– количество километров пробега транспортного средства, привлекаемого для оказания транспортных услуг в год.</w:t>
      </w: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276"/>
        <w:gridCol w:w="1276"/>
        <w:gridCol w:w="1559"/>
        <w:gridCol w:w="1417"/>
      </w:tblGrid>
      <w:tr w:rsidR="009054F6" w:rsidRPr="009054F6" w:rsidTr="00E379E7">
        <w:trPr>
          <w:trHeight w:val="92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Количество транспортных средств</w:t>
            </w:r>
          </w:p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Стоимость одного машино-часа транспортного средства</w:t>
            </w:r>
          </w:p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Количество машино-часов для одного транспортного средства в год</w:t>
            </w:r>
          </w:p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(час.)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 xml:space="preserve">Стоимость одного километра пробега </w:t>
            </w:r>
          </w:p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одного транспортного средства</w:t>
            </w:r>
          </w:p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Количество километров пробега по отношению к одному транспортному средству в год</w:t>
            </w:r>
          </w:p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(км.)</w:t>
            </w:r>
          </w:p>
        </w:tc>
      </w:tr>
      <w:tr w:rsidR="009054F6" w:rsidRPr="009054F6" w:rsidTr="00E379E7">
        <w:trPr>
          <w:trHeight w:val="9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Служебные транспортные средства с персональным закреплением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Служебные транспортные средства, предоставляемые по вызову (без персонального закрепления)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4F6" w:rsidRPr="009054F6" w:rsidTr="00E379E7">
        <w:trPr>
          <w:trHeight w:val="9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Не более 1 единицы в расчете на лиц, замещающих муниципальные должности на постоянной основе;</w:t>
            </w:r>
          </w:p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не более 1 единицы в расчете на лиц,</w:t>
            </w:r>
          </w:p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замещающих должности муниципальной службы , учрежденных для выполнения функций «руководитель», относящихся к группе «Высшие»;</w:t>
            </w:r>
          </w:p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не более 1 единицы в расчете на руководителя казенного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 xml:space="preserve">Не более 20 транспортных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6" w:rsidRPr="009054F6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9054F6">
              <w:rPr>
                <w:rFonts w:ascii="Times New Roman" w:hAnsi="Times New Roman" w:cs="Times New Roman"/>
              </w:rPr>
              <w:t>Не более 7000,00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6" w:rsidRPr="000F53BD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0F53BD">
              <w:rPr>
                <w:rFonts w:ascii="Times New Roman" w:hAnsi="Times New Roman" w:cs="Times New Roman"/>
              </w:rPr>
              <w:t>Не более 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6" w:rsidRPr="000F53BD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0F53BD">
              <w:rPr>
                <w:rFonts w:ascii="Times New Roman" w:hAnsi="Times New Roman" w:cs="Times New Roman"/>
              </w:rPr>
              <w:t>Не более 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6" w:rsidRPr="000F53BD" w:rsidRDefault="009054F6" w:rsidP="00E379E7">
            <w:pPr>
              <w:jc w:val="center"/>
              <w:rPr>
                <w:rFonts w:ascii="Times New Roman" w:hAnsi="Times New Roman" w:cs="Times New Roman"/>
              </w:rPr>
            </w:pPr>
            <w:r w:rsidRPr="000F53BD">
              <w:rPr>
                <w:rFonts w:ascii="Times New Roman" w:hAnsi="Times New Roman" w:cs="Times New Roman"/>
              </w:rPr>
              <w:t xml:space="preserve">Не более 600 000,00 </w:t>
            </w:r>
          </w:p>
        </w:tc>
      </w:tr>
    </w:tbl>
    <w:p w:rsidR="00417485" w:rsidRDefault="00417485" w:rsidP="00417485">
      <w:pPr>
        <w:pStyle w:val="a5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17485">
        <w:rPr>
          <w:rFonts w:ascii="Times New Roman" w:hAnsi="Times New Roman"/>
          <w:sz w:val="26"/>
          <w:szCs w:val="26"/>
        </w:rPr>
        <w:t>Нормативные затраты определяются</w:t>
      </w:r>
      <w:r w:rsidR="00565241">
        <w:rPr>
          <w:rFonts w:ascii="Times New Roman" w:hAnsi="Times New Roman"/>
          <w:sz w:val="26"/>
          <w:szCs w:val="26"/>
        </w:rPr>
        <w:t xml:space="preserve"> согласно расчету стоимости</w:t>
      </w:r>
      <w:r w:rsidRPr="00417485">
        <w:rPr>
          <w:rFonts w:ascii="Times New Roman" w:hAnsi="Times New Roman"/>
          <w:sz w:val="26"/>
          <w:szCs w:val="26"/>
        </w:rPr>
        <w:t xml:space="preserve">, но не более объёма доведенных лимитов бюджетных обязательств на закупку товаров, работ, услуг в рамках исполнения бюджета городского поселения Пойковский. </w:t>
      </w:r>
    </w:p>
    <w:p w:rsidR="005A2862" w:rsidRPr="005A2862" w:rsidRDefault="005A2862" w:rsidP="003C5677">
      <w:pPr>
        <w:pStyle w:val="a5"/>
        <w:numPr>
          <w:ilvl w:val="1"/>
          <w:numId w:val="38"/>
        </w:numPr>
        <w:tabs>
          <w:tab w:val="left" w:pos="0"/>
          <w:tab w:val="left" w:pos="709"/>
          <w:tab w:val="left" w:pos="1134"/>
        </w:tabs>
        <w:spacing w:after="0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5A2862">
        <w:rPr>
          <w:rFonts w:ascii="Times New Roman" w:hAnsi="Times New Roman"/>
          <w:sz w:val="26"/>
          <w:szCs w:val="26"/>
        </w:rPr>
        <w:t>Таблицу 1 пункта 122. Затраты на приобретение прочих материальных запасов дополнить строками 294, 295, 296, 297 следующего содержания:</w:t>
      </w:r>
    </w:p>
    <w:p w:rsidR="005A2862" w:rsidRPr="005A2862" w:rsidRDefault="005A2862" w:rsidP="005A2862">
      <w:pPr>
        <w:pStyle w:val="a5"/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51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554"/>
        <w:gridCol w:w="567"/>
        <w:gridCol w:w="851"/>
        <w:gridCol w:w="709"/>
        <w:gridCol w:w="708"/>
        <w:gridCol w:w="567"/>
        <w:gridCol w:w="1276"/>
        <w:gridCol w:w="875"/>
        <w:gridCol w:w="1702"/>
      </w:tblGrid>
      <w:tr w:rsidR="005A2862" w:rsidRPr="005A2862" w:rsidTr="005A286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62" w:rsidRPr="005A2862" w:rsidRDefault="005A2862" w:rsidP="005A286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862">
              <w:rPr>
                <w:rFonts w:ascii="Times New Roman" w:eastAsia="Times New Roman" w:hAnsi="Times New Roman" w:cs="Times New Roman"/>
                <w:lang w:eastAsia="ru-RU"/>
              </w:rPr>
              <w:t>Арматура запорная стальная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86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862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86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862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</w:tr>
      <w:tr w:rsidR="005A2862" w:rsidRPr="005A2862" w:rsidTr="005A286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62" w:rsidRPr="005A2862" w:rsidRDefault="005A2862" w:rsidP="005A286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862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5A286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5A2862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86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862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</w:tr>
      <w:tr w:rsidR="005A2862" w:rsidRPr="005A2862" w:rsidTr="005A286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62" w:rsidRPr="005A2862" w:rsidRDefault="005A2862" w:rsidP="005A286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862">
              <w:rPr>
                <w:rFonts w:ascii="Times New Roman" w:eastAsia="Times New Roman" w:hAnsi="Times New Roman" w:cs="Times New Roman"/>
                <w:lang w:eastAsia="ru-RU"/>
              </w:rPr>
              <w:t>Ус страховочный веревочный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86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862">
              <w:rPr>
                <w:rFonts w:ascii="Times New Roman" w:eastAsia="Times New Roman" w:hAnsi="Times New Roman" w:cs="Times New Roman"/>
                <w:lang w:eastAsia="ru-RU"/>
              </w:rPr>
              <w:t xml:space="preserve">Штука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86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862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5A2862" w:rsidRPr="005A2862" w:rsidTr="005A286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62" w:rsidRPr="005A2862" w:rsidRDefault="005A2862" w:rsidP="005A286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862">
              <w:rPr>
                <w:rFonts w:ascii="Times New Roman" w:eastAsia="Times New Roman" w:hAnsi="Times New Roman" w:cs="Times New Roman"/>
                <w:lang w:eastAsia="ru-RU"/>
              </w:rPr>
              <w:t>Карабин стальной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86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862">
              <w:rPr>
                <w:rFonts w:ascii="Times New Roman" w:eastAsia="Times New Roman" w:hAnsi="Times New Roman" w:cs="Times New Roman"/>
                <w:lang w:eastAsia="ru-RU"/>
              </w:rPr>
              <w:t xml:space="preserve">Штука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86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62" w:rsidRPr="005A2862" w:rsidRDefault="005A2862" w:rsidP="005A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862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</w:tr>
    </w:tbl>
    <w:p w:rsidR="005A2862" w:rsidRDefault="005A2862" w:rsidP="00417485">
      <w:pPr>
        <w:pStyle w:val="a5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3C5677" w:rsidRPr="003C5677" w:rsidRDefault="00565241" w:rsidP="003C567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C5677">
        <w:rPr>
          <w:rFonts w:ascii="Times New Roman" w:hAnsi="Times New Roman"/>
          <w:sz w:val="26"/>
          <w:szCs w:val="26"/>
        </w:rPr>
        <w:t>1.3. В</w:t>
      </w:r>
      <w:r w:rsidR="003C5677" w:rsidRPr="003C5677">
        <w:rPr>
          <w:rFonts w:ascii="Times New Roman" w:hAnsi="Times New Roman"/>
          <w:sz w:val="26"/>
          <w:szCs w:val="26"/>
        </w:rPr>
        <w:t xml:space="preserve"> приложени</w:t>
      </w:r>
      <w:r w:rsidR="003C5677">
        <w:rPr>
          <w:rFonts w:ascii="Times New Roman" w:hAnsi="Times New Roman"/>
          <w:sz w:val="26"/>
          <w:szCs w:val="26"/>
        </w:rPr>
        <w:t>е</w:t>
      </w:r>
      <w:r w:rsidR="003C5677" w:rsidRPr="003C5677">
        <w:rPr>
          <w:rFonts w:ascii="Times New Roman" w:hAnsi="Times New Roman"/>
          <w:sz w:val="26"/>
          <w:szCs w:val="26"/>
        </w:rPr>
        <w:t xml:space="preserve"> к постановлению </w:t>
      </w:r>
      <w:r w:rsidR="003C5677">
        <w:rPr>
          <w:rFonts w:ascii="Times New Roman" w:hAnsi="Times New Roman"/>
          <w:sz w:val="26"/>
          <w:szCs w:val="26"/>
        </w:rPr>
        <w:t xml:space="preserve">добавить пункт 208 </w:t>
      </w:r>
      <w:r w:rsidR="003C5677" w:rsidRPr="003C5677">
        <w:rPr>
          <w:rFonts w:ascii="Times New Roman" w:hAnsi="Times New Roman"/>
          <w:sz w:val="26"/>
          <w:szCs w:val="26"/>
        </w:rPr>
        <w:t>в следующей редакции: «</w:t>
      </w:r>
      <w:r w:rsidR="003C5677">
        <w:rPr>
          <w:rFonts w:ascii="Times New Roman" w:hAnsi="Times New Roman"/>
          <w:sz w:val="26"/>
          <w:szCs w:val="26"/>
        </w:rPr>
        <w:t>208. Затраты на прове</w:t>
      </w:r>
      <w:r w:rsidR="003C5677" w:rsidRPr="003C5677">
        <w:rPr>
          <w:rFonts w:ascii="Times New Roman" w:hAnsi="Times New Roman"/>
          <w:sz w:val="26"/>
          <w:szCs w:val="26"/>
        </w:rPr>
        <w:t>дение противопаводковых мероприятий</w:t>
      </w:r>
    </w:p>
    <w:p w:rsidR="003C5677" w:rsidRPr="003C5677" w:rsidRDefault="003C5677" w:rsidP="003C5677">
      <w:pPr>
        <w:tabs>
          <w:tab w:val="left" w:pos="0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C5677">
        <w:rPr>
          <w:rFonts w:ascii="Times New Roman" w:hAnsi="Times New Roman"/>
          <w:sz w:val="26"/>
          <w:szCs w:val="26"/>
        </w:rPr>
        <w:t xml:space="preserve">Нормативные затраты определяются согласно расчету стоимости либо локальному сметному расчету, но не более объёма доведенных лимитов бюджетных обязательств на закупку товаров, работ, услуг в рамках исполнения бюджета городского поселения Пойковский. </w:t>
      </w:r>
    </w:p>
    <w:p w:rsidR="003C5677" w:rsidRPr="003C5677" w:rsidRDefault="003C5677" w:rsidP="003C56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5677">
        <w:rPr>
          <w:rFonts w:ascii="Times New Roman" w:hAnsi="Times New Roman"/>
          <w:sz w:val="26"/>
          <w:szCs w:val="26"/>
        </w:rPr>
        <w:t>Сметы разрабатываются с помощью программы «Строительные технологии –</w:t>
      </w:r>
    </w:p>
    <w:p w:rsidR="003C5677" w:rsidRPr="003C5677" w:rsidRDefault="003C5677" w:rsidP="003C567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C5677">
        <w:rPr>
          <w:rFonts w:ascii="Times New Roman" w:hAnsi="Times New Roman"/>
          <w:sz w:val="26"/>
          <w:szCs w:val="26"/>
        </w:rPr>
        <w:t>СМЕТА», с применением территориальных единичных расценок ХМАО (куст 2) и</w:t>
      </w:r>
    </w:p>
    <w:p w:rsidR="003C5677" w:rsidRPr="003C5677" w:rsidRDefault="003C5677" w:rsidP="003C567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C5677">
        <w:rPr>
          <w:rFonts w:ascii="Times New Roman" w:hAnsi="Times New Roman"/>
          <w:sz w:val="26"/>
          <w:szCs w:val="26"/>
        </w:rPr>
        <w:t>индекса изменения сметной стоимости».</w:t>
      </w:r>
    </w:p>
    <w:p w:rsidR="00630F66" w:rsidRPr="00630F66" w:rsidRDefault="003C5677" w:rsidP="000F53B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630F66"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630F66" w:rsidRPr="00630F66" w:rsidRDefault="00630F66" w:rsidP="00630F66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его официального обнародования.</w:t>
      </w:r>
    </w:p>
    <w:p w:rsidR="00670689" w:rsidRDefault="004927E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7A6D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7802F8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И.о. 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 Митюкляева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9C6BEB" w:rsidSect="0097683D">
      <w:pgSz w:w="11906" w:h="16838"/>
      <w:pgMar w:top="1134" w:right="992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114A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D753086"/>
    <w:multiLevelType w:val="multilevel"/>
    <w:tmpl w:val="8D7C44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8F46DB"/>
    <w:multiLevelType w:val="multilevel"/>
    <w:tmpl w:val="1D662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4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121E8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1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23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6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8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3">
    <w:nsid w:val="78342C7F"/>
    <w:multiLevelType w:val="hybridMultilevel"/>
    <w:tmpl w:val="B9D84DB0"/>
    <w:lvl w:ilvl="0" w:tplc="F1027004">
      <w:start w:val="20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9"/>
  </w:num>
  <w:num w:numId="4">
    <w:abstractNumId w:val="12"/>
  </w:num>
  <w:num w:numId="5">
    <w:abstractNumId w:val="6"/>
  </w:num>
  <w:num w:numId="6">
    <w:abstractNumId w:val="22"/>
  </w:num>
  <w:num w:numId="7">
    <w:abstractNumId w:val="10"/>
  </w:num>
  <w:num w:numId="8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5"/>
  </w:num>
  <w:num w:numId="12">
    <w:abstractNumId w:val="17"/>
  </w:num>
  <w:num w:numId="13">
    <w:abstractNumId w:val="30"/>
  </w:num>
  <w:num w:numId="14">
    <w:abstractNumId w:val="35"/>
  </w:num>
  <w:num w:numId="15">
    <w:abstractNumId w:val="25"/>
  </w:num>
  <w:num w:numId="16">
    <w:abstractNumId w:val="11"/>
  </w:num>
  <w:num w:numId="17">
    <w:abstractNumId w:val="26"/>
  </w:num>
  <w:num w:numId="18">
    <w:abstractNumId w:val="20"/>
  </w:num>
  <w:num w:numId="19">
    <w:abstractNumId w:val="19"/>
  </w:num>
  <w:num w:numId="20">
    <w:abstractNumId w:val="18"/>
  </w:num>
  <w:num w:numId="21">
    <w:abstractNumId w:val="24"/>
  </w:num>
  <w:num w:numId="22">
    <w:abstractNumId w:val="3"/>
  </w:num>
  <w:num w:numId="23">
    <w:abstractNumId w:val="15"/>
  </w:num>
  <w:num w:numId="24">
    <w:abstractNumId w:val="28"/>
  </w:num>
  <w:num w:numId="25">
    <w:abstractNumId w:val="23"/>
  </w:num>
  <w:num w:numId="26">
    <w:abstractNumId w:val="2"/>
  </w:num>
  <w:num w:numId="27">
    <w:abstractNumId w:val="0"/>
  </w:num>
  <w:num w:numId="28">
    <w:abstractNumId w:val="13"/>
  </w:num>
  <w:num w:numId="29">
    <w:abstractNumId w:val="31"/>
  </w:num>
  <w:num w:numId="30">
    <w:abstractNumId w:val="32"/>
  </w:num>
  <w:num w:numId="31">
    <w:abstractNumId w:val="21"/>
  </w:num>
  <w:num w:numId="32">
    <w:abstractNumId w:val="14"/>
  </w:num>
  <w:num w:numId="33">
    <w:abstractNumId w:val="9"/>
  </w:num>
  <w:num w:numId="34">
    <w:abstractNumId w:val="33"/>
  </w:num>
  <w:num w:numId="35">
    <w:abstractNumId w:val="8"/>
  </w:num>
  <w:num w:numId="36">
    <w:abstractNumId w:val="1"/>
  </w:num>
  <w:num w:numId="37">
    <w:abstractNumId w:val="1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21C4C"/>
    <w:rsid w:val="00057B8A"/>
    <w:rsid w:val="000607C1"/>
    <w:rsid w:val="00064626"/>
    <w:rsid w:val="00065C8A"/>
    <w:rsid w:val="000773D2"/>
    <w:rsid w:val="00084EA5"/>
    <w:rsid w:val="000A4EA1"/>
    <w:rsid w:val="000C41D5"/>
    <w:rsid w:val="000D56DA"/>
    <w:rsid w:val="000E07C8"/>
    <w:rsid w:val="000F53BD"/>
    <w:rsid w:val="00103953"/>
    <w:rsid w:val="00105823"/>
    <w:rsid w:val="0012067E"/>
    <w:rsid w:val="001301BF"/>
    <w:rsid w:val="001443D7"/>
    <w:rsid w:val="0016037F"/>
    <w:rsid w:val="00160F1D"/>
    <w:rsid w:val="00170C8B"/>
    <w:rsid w:val="00172F40"/>
    <w:rsid w:val="001733D1"/>
    <w:rsid w:val="00177AEE"/>
    <w:rsid w:val="00186FDE"/>
    <w:rsid w:val="00187729"/>
    <w:rsid w:val="001B5C59"/>
    <w:rsid w:val="001D3895"/>
    <w:rsid w:val="001E5DC6"/>
    <w:rsid w:val="001F0B35"/>
    <w:rsid w:val="001F507C"/>
    <w:rsid w:val="00214892"/>
    <w:rsid w:val="002211E8"/>
    <w:rsid w:val="00253775"/>
    <w:rsid w:val="00255DD2"/>
    <w:rsid w:val="002603F8"/>
    <w:rsid w:val="002634A5"/>
    <w:rsid w:val="00275B08"/>
    <w:rsid w:val="00280690"/>
    <w:rsid w:val="002845F0"/>
    <w:rsid w:val="002852F7"/>
    <w:rsid w:val="002B2236"/>
    <w:rsid w:val="002D1372"/>
    <w:rsid w:val="002F76EE"/>
    <w:rsid w:val="00306FDF"/>
    <w:rsid w:val="00314FBE"/>
    <w:rsid w:val="00317368"/>
    <w:rsid w:val="003330FA"/>
    <w:rsid w:val="00336796"/>
    <w:rsid w:val="00342BD0"/>
    <w:rsid w:val="00346502"/>
    <w:rsid w:val="003467FF"/>
    <w:rsid w:val="00352B89"/>
    <w:rsid w:val="00360A6B"/>
    <w:rsid w:val="00363147"/>
    <w:rsid w:val="003721E3"/>
    <w:rsid w:val="00372850"/>
    <w:rsid w:val="00392115"/>
    <w:rsid w:val="00392940"/>
    <w:rsid w:val="00394A86"/>
    <w:rsid w:val="003A02BF"/>
    <w:rsid w:val="003C5677"/>
    <w:rsid w:val="003D4DFF"/>
    <w:rsid w:val="003E0C64"/>
    <w:rsid w:val="00411CB3"/>
    <w:rsid w:val="00417485"/>
    <w:rsid w:val="004210DF"/>
    <w:rsid w:val="004412D6"/>
    <w:rsid w:val="0044262C"/>
    <w:rsid w:val="00446CBE"/>
    <w:rsid w:val="004653B8"/>
    <w:rsid w:val="00467944"/>
    <w:rsid w:val="004764FE"/>
    <w:rsid w:val="00477CB7"/>
    <w:rsid w:val="004852B0"/>
    <w:rsid w:val="004927EB"/>
    <w:rsid w:val="004B74BB"/>
    <w:rsid w:val="004C177E"/>
    <w:rsid w:val="004E1F83"/>
    <w:rsid w:val="004F4D99"/>
    <w:rsid w:val="005167C3"/>
    <w:rsid w:val="005269B0"/>
    <w:rsid w:val="0053356D"/>
    <w:rsid w:val="00565241"/>
    <w:rsid w:val="005958DE"/>
    <w:rsid w:val="005A2862"/>
    <w:rsid w:val="005A5F65"/>
    <w:rsid w:val="005B613E"/>
    <w:rsid w:val="005B7D7C"/>
    <w:rsid w:val="005C7B40"/>
    <w:rsid w:val="00611B84"/>
    <w:rsid w:val="00630F66"/>
    <w:rsid w:val="00641B6F"/>
    <w:rsid w:val="006428AD"/>
    <w:rsid w:val="00642FF5"/>
    <w:rsid w:val="00670689"/>
    <w:rsid w:val="006712C7"/>
    <w:rsid w:val="006837E0"/>
    <w:rsid w:val="00696050"/>
    <w:rsid w:val="00697870"/>
    <w:rsid w:val="006D4A5A"/>
    <w:rsid w:val="006E1875"/>
    <w:rsid w:val="007026F4"/>
    <w:rsid w:val="007102D3"/>
    <w:rsid w:val="007367F4"/>
    <w:rsid w:val="00756940"/>
    <w:rsid w:val="0076007A"/>
    <w:rsid w:val="007659C6"/>
    <w:rsid w:val="00773CBE"/>
    <w:rsid w:val="007802F8"/>
    <w:rsid w:val="00780374"/>
    <w:rsid w:val="0078156B"/>
    <w:rsid w:val="007956AE"/>
    <w:rsid w:val="007A24DE"/>
    <w:rsid w:val="007A56CC"/>
    <w:rsid w:val="007E7A8E"/>
    <w:rsid w:val="007F02C8"/>
    <w:rsid w:val="007F37E5"/>
    <w:rsid w:val="008117D5"/>
    <w:rsid w:val="008137F3"/>
    <w:rsid w:val="00872241"/>
    <w:rsid w:val="00880A87"/>
    <w:rsid w:val="00882495"/>
    <w:rsid w:val="008915A6"/>
    <w:rsid w:val="008A7316"/>
    <w:rsid w:val="008B2B43"/>
    <w:rsid w:val="008B466A"/>
    <w:rsid w:val="008D65CB"/>
    <w:rsid w:val="008E176D"/>
    <w:rsid w:val="008F36D5"/>
    <w:rsid w:val="008F3BF7"/>
    <w:rsid w:val="00902469"/>
    <w:rsid w:val="009054F6"/>
    <w:rsid w:val="009148E8"/>
    <w:rsid w:val="009219BB"/>
    <w:rsid w:val="00931A65"/>
    <w:rsid w:val="009474EF"/>
    <w:rsid w:val="009643A2"/>
    <w:rsid w:val="00967353"/>
    <w:rsid w:val="00973008"/>
    <w:rsid w:val="009735B8"/>
    <w:rsid w:val="00974E26"/>
    <w:rsid w:val="0097683D"/>
    <w:rsid w:val="009A2E61"/>
    <w:rsid w:val="009A6346"/>
    <w:rsid w:val="009B7687"/>
    <w:rsid w:val="009C6BEB"/>
    <w:rsid w:val="009E2A2F"/>
    <w:rsid w:val="009E6991"/>
    <w:rsid w:val="009F1D84"/>
    <w:rsid w:val="009F2FE4"/>
    <w:rsid w:val="00A159AF"/>
    <w:rsid w:val="00A20188"/>
    <w:rsid w:val="00A25B0D"/>
    <w:rsid w:val="00A45416"/>
    <w:rsid w:val="00A45C46"/>
    <w:rsid w:val="00A52F30"/>
    <w:rsid w:val="00A82B8A"/>
    <w:rsid w:val="00AB5CF1"/>
    <w:rsid w:val="00AE150B"/>
    <w:rsid w:val="00AF27DE"/>
    <w:rsid w:val="00AF7D89"/>
    <w:rsid w:val="00B01D0A"/>
    <w:rsid w:val="00B02B39"/>
    <w:rsid w:val="00B41A47"/>
    <w:rsid w:val="00B558AB"/>
    <w:rsid w:val="00B57839"/>
    <w:rsid w:val="00B61A48"/>
    <w:rsid w:val="00B768ED"/>
    <w:rsid w:val="00B823F8"/>
    <w:rsid w:val="00B85829"/>
    <w:rsid w:val="00BC2DF1"/>
    <w:rsid w:val="00BD3AA1"/>
    <w:rsid w:val="00BD7D1E"/>
    <w:rsid w:val="00BE377F"/>
    <w:rsid w:val="00C0711C"/>
    <w:rsid w:val="00C10E0B"/>
    <w:rsid w:val="00C12C85"/>
    <w:rsid w:val="00C20A62"/>
    <w:rsid w:val="00C2739B"/>
    <w:rsid w:val="00C63DA7"/>
    <w:rsid w:val="00C752AC"/>
    <w:rsid w:val="00C9675F"/>
    <w:rsid w:val="00C96FC7"/>
    <w:rsid w:val="00CA45D3"/>
    <w:rsid w:val="00CA533A"/>
    <w:rsid w:val="00CB2074"/>
    <w:rsid w:val="00CB245B"/>
    <w:rsid w:val="00CF04E0"/>
    <w:rsid w:val="00D162B3"/>
    <w:rsid w:val="00D21C31"/>
    <w:rsid w:val="00D275B6"/>
    <w:rsid w:val="00D27B30"/>
    <w:rsid w:val="00D521CC"/>
    <w:rsid w:val="00D87678"/>
    <w:rsid w:val="00DD16F7"/>
    <w:rsid w:val="00DD2338"/>
    <w:rsid w:val="00DD3AE2"/>
    <w:rsid w:val="00DD4C9C"/>
    <w:rsid w:val="00DE1396"/>
    <w:rsid w:val="00E10ABB"/>
    <w:rsid w:val="00E23C95"/>
    <w:rsid w:val="00E43604"/>
    <w:rsid w:val="00E50CD8"/>
    <w:rsid w:val="00E543D2"/>
    <w:rsid w:val="00EA7A6D"/>
    <w:rsid w:val="00EC5EE6"/>
    <w:rsid w:val="00ED360B"/>
    <w:rsid w:val="00EE6EF0"/>
    <w:rsid w:val="00EF2D5C"/>
    <w:rsid w:val="00EF405A"/>
    <w:rsid w:val="00F12E30"/>
    <w:rsid w:val="00F12E39"/>
    <w:rsid w:val="00F46993"/>
    <w:rsid w:val="00F51010"/>
    <w:rsid w:val="00F54394"/>
    <w:rsid w:val="00F564E8"/>
    <w:rsid w:val="00F6336A"/>
    <w:rsid w:val="00F66BE7"/>
    <w:rsid w:val="00F70520"/>
    <w:rsid w:val="00F77EB9"/>
    <w:rsid w:val="00F9388D"/>
    <w:rsid w:val="00F93DE6"/>
    <w:rsid w:val="00F97FA8"/>
    <w:rsid w:val="00FA77AF"/>
    <w:rsid w:val="00FD3EF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41B09-BB01-47DC-A190-1150618E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Лякина Елена Васильевна</cp:lastModifiedBy>
  <cp:revision>24</cp:revision>
  <cp:lastPrinted>2024-08-27T06:57:00Z</cp:lastPrinted>
  <dcterms:created xsi:type="dcterms:W3CDTF">2024-05-22T04:05:00Z</dcterms:created>
  <dcterms:modified xsi:type="dcterms:W3CDTF">2024-08-27T09:41:00Z</dcterms:modified>
</cp:coreProperties>
</file>