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623C6" w:rsidRDefault="007639EE" w:rsidP="00DD3AE2">
            <w:pPr>
              <w:pStyle w:val="1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ПРОЕКТ </w:t>
            </w:r>
            <w:r w:rsidR="00057B8A" w:rsidRPr="00064626">
              <w:rPr>
                <w:sz w:val="36"/>
                <w:szCs w:val="36"/>
              </w:rPr>
              <w:t>ПОСТАНОВЛЕНИ</w:t>
            </w:r>
            <w:r w:rsidRPr="001B24C4">
              <w:rPr>
                <w:sz w:val="36"/>
                <w:szCs w:val="36"/>
              </w:rPr>
              <w:t>Я</w:t>
            </w:r>
          </w:p>
          <w:p w:rsidR="00057B8A" w:rsidRPr="00064626" w:rsidRDefault="00057B8A" w:rsidP="00DD3AE2">
            <w:pPr>
              <w:rPr>
                <w:rFonts w:ascii="Times New Roman" w:hAnsi="Times New Roman" w:cs="Times New Roman"/>
              </w:rPr>
            </w:pPr>
            <w:r w:rsidRPr="00064626">
              <w:rPr>
                <w:rFonts w:ascii="Times New Roman" w:hAnsi="Times New Roman" w:cs="Times New Roman"/>
              </w:rPr>
              <w:t>______________</w:t>
            </w:r>
            <w:r w:rsidRPr="00064626">
              <w:rPr>
                <w:rFonts w:ascii="Times New Roman" w:hAnsi="Times New Roman" w:cs="Times New Roman"/>
              </w:rPr>
              <w:tab/>
            </w:r>
            <w:r w:rsidRPr="00064626">
              <w:rPr>
                <w:rFonts w:ascii="Times New Roman" w:hAnsi="Times New Roman" w:cs="Times New Roman"/>
              </w:rPr>
              <w:tab/>
              <w:t xml:space="preserve">                                                                                                  № _______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7623C6" w:rsidRDefault="003E7154" w:rsidP="007623C6">
      <w:pPr>
        <w:pStyle w:val="a5"/>
        <w:numPr>
          <w:ilvl w:val="1"/>
          <w:numId w:val="3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154">
        <w:rPr>
          <w:rFonts w:ascii="Times New Roman" w:eastAsia="Calibri" w:hAnsi="Times New Roman" w:cs="Times New Roman"/>
          <w:sz w:val="26"/>
          <w:szCs w:val="26"/>
        </w:rPr>
        <w:t xml:space="preserve">Пункт </w:t>
      </w:r>
      <w:r w:rsidR="00E22731">
        <w:rPr>
          <w:rFonts w:ascii="Times New Roman" w:eastAsia="Calibri" w:hAnsi="Times New Roman" w:cs="Times New Roman"/>
          <w:sz w:val="26"/>
          <w:szCs w:val="26"/>
        </w:rPr>
        <w:t xml:space="preserve">приложения к постановлению </w:t>
      </w:r>
      <w:r w:rsidR="007623C6">
        <w:rPr>
          <w:rFonts w:ascii="Times New Roman" w:eastAsia="Calibri" w:hAnsi="Times New Roman" w:cs="Times New Roman"/>
          <w:sz w:val="26"/>
          <w:szCs w:val="26"/>
        </w:rPr>
        <w:t xml:space="preserve">48. Затраты на приобретение информационных услуг </w:t>
      </w:r>
      <w:r w:rsidRPr="003E7154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7623C6" w:rsidRPr="007623C6" w:rsidRDefault="007623C6" w:rsidP="007623C6">
      <w:pPr>
        <w:pStyle w:val="a5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3C6">
        <w:rPr>
          <w:rFonts w:ascii="Times New Roman" w:hAnsi="Times New Roman" w:cs="Times New Roman"/>
        </w:rPr>
        <w:t xml:space="preserve">                                               З</w:t>
      </w:r>
      <w:r w:rsidRPr="007623C6">
        <w:rPr>
          <w:rFonts w:ascii="Times New Roman" w:hAnsi="Times New Roman" w:cs="Times New Roman"/>
          <w:vertAlign w:val="subscript"/>
        </w:rPr>
        <w:t xml:space="preserve">инф </w:t>
      </w:r>
      <w:r w:rsidRPr="007623C6">
        <w:rPr>
          <w:rFonts w:ascii="Times New Roman" w:hAnsi="Times New Roman" w:cs="Times New Roman"/>
        </w:rPr>
        <w:t xml:space="preserve">= ∑ </w:t>
      </w:r>
      <w:r w:rsidRPr="007623C6">
        <w:rPr>
          <w:rFonts w:ascii="Times New Roman" w:hAnsi="Times New Roman" w:cs="Times New Roman"/>
          <w:lang w:val="en-US"/>
        </w:rPr>
        <w:t>Q</w:t>
      </w:r>
      <w:r w:rsidRPr="007623C6">
        <w:rPr>
          <w:rFonts w:ascii="Times New Roman" w:hAnsi="Times New Roman" w:cs="Times New Roman"/>
          <w:vertAlign w:val="subscript"/>
          <w:lang w:val="en-US"/>
        </w:rPr>
        <w:t>i</w:t>
      </w:r>
      <w:r w:rsidRPr="007623C6">
        <w:rPr>
          <w:rFonts w:ascii="Times New Roman" w:hAnsi="Times New Roman" w:cs="Times New Roman"/>
          <w:vertAlign w:val="subscript"/>
        </w:rPr>
        <w:t xml:space="preserve"> инф </w:t>
      </w:r>
      <w:r w:rsidRPr="007623C6">
        <w:rPr>
          <w:rFonts w:ascii="Times New Roman" w:hAnsi="Times New Roman" w:cs="Times New Roman"/>
        </w:rPr>
        <w:t xml:space="preserve">* </w:t>
      </w:r>
      <w:r w:rsidRPr="007623C6">
        <w:rPr>
          <w:rFonts w:ascii="Times New Roman" w:hAnsi="Times New Roman" w:cs="Times New Roman"/>
          <w:lang w:val="en-US"/>
        </w:rPr>
        <w:t>P</w:t>
      </w:r>
      <w:r w:rsidRPr="007623C6">
        <w:rPr>
          <w:rFonts w:ascii="Times New Roman" w:hAnsi="Times New Roman" w:cs="Times New Roman"/>
          <w:vertAlign w:val="subscript"/>
          <w:lang w:val="en-US"/>
        </w:rPr>
        <w:t>i</w:t>
      </w:r>
      <w:r w:rsidRPr="007623C6">
        <w:rPr>
          <w:rFonts w:ascii="Times New Roman" w:hAnsi="Times New Roman" w:cs="Times New Roman"/>
          <w:vertAlign w:val="subscript"/>
        </w:rPr>
        <w:t xml:space="preserve"> инф</w:t>
      </w:r>
    </w:p>
    <w:p w:rsidR="007623C6" w:rsidRPr="007623C6" w:rsidRDefault="007623C6" w:rsidP="007623C6">
      <w:pPr>
        <w:rPr>
          <w:rFonts w:ascii="Times New Roman" w:hAnsi="Times New Roman" w:cs="Times New Roman"/>
        </w:rPr>
      </w:pPr>
      <w:r w:rsidRPr="007623C6">
        <w:rPr>
          <w:rFonts w:ascii="Times New Roman" w:hAnsi="Times New Roman" w:cs="Times New Roman"/>
        </w:rPr>
        <w:t xml:space="preserve">                                                          </w:t>
      </w:r>
      <w:r w:rsidRPr="007623C6">
        <w:rPr>
          <w:rFonts w:ascii="Times New Roman" w:hAnsi="Times New Roman" w:cs="Times New Roman"/>
          <w:lang w:val="en-US"/>
        </w:rPr>
        <w:t>i</w:t>
      </w:r>
      <w:r w:rsidRPr="007623C6">
        <w:rPr>
          <w:rFonts w:ascii="Times New Roman" w:hAnsi="Times New Roman" w:cs="Times New Roman"/>
        </w:rPr>
        <w:t>=1</w:t>
      </w:r>
    </w:p>
    <w:p w:rsidR="007623C6" w:rsidRPr="007623C6" w:rsidRDefault="007623C6" w:rsidP="007623C6">
      <w:pPr>
        <w:pStyle w:val="a5"/>
        <w:ind w:left="390"/>
        <w:rPr>
          <w:rFonts w:ascii="Times New Roman" w:hAnsi="Times New Roman" w:cs="Times New Roman"/>
        </w:rPr>
      </w:pPr>
      <w:r w:rsidRPr="007623C6">
        <w:rPr>
          <w:rFonts w:ascii="Times New Roman" w:hAnsi="Times New Roman" w:cs="Times New Roman"/>
        </w:rPr>
        <w:t>где:</w:t>
      </w:r>
    </w:p>
    <w:p w:rsidR="007623C6" w:rsidRPr="007623C6" w:rsidRDefault="007623C6" w:rsidP="007623C6">
      <w:pPr>
        <w:pStyle w:val="a5"/>
        <w:ind w:left="390"/>
        <w:rPr>
          <w:rFonts w:ascii="Times New Roman" w:hAnsi="Times New Roman" w:cs="Times New Roman"/>
        </w:rPr>
      </w:pPr>
      <w:r w:rsidRPr="007623C6">
        <w:rPr>
          <w:rFonts w:ascii="Times New Roman" w:hAnsi="Times New Roman" w:cs="Times New Roman"/>
        </w:rPr>
        <w:t>(Q</w:t>
      </w:r>
      <w:r w:rsidRPr="007623C6">
        <w:rPr>
          <w:rFonts w:ascii="Times New Roman" w:hAnsi="Times New Roman" w:cs="Times New Roman"/>
          <w:vertAlign w:val="subscript"/>
        </w:rPr>
        <w:t>инф</w:t>
      </w:r>
      <w:r w:rsidRPr="007623C6">
        <w:rPr>
          <w:rFonts w:ascii="Times New Roman" w:hAnsi="Times New Roman" w:cs="Times New Roman"/>
        </w:rPr>
        <w:t>)  - количество единиц услуг  i-го типа в год;</w:t>
      </w:r>
    </w:p>
    <w:p w:rsidR="007623C6" w:rsidRPr="007623C6" w:rsidRDefault="007623C6" w:rsidP="007623C6">
      <w:pPr>
        <w:pStyle w:val="a5"/>
        <w:ind w:left="390"/>
        <w:rPr>
          <w:rFonts w:ascii="Times New Roman" w:hAnsi="Times New Roman" w:cs="Times New Roman"/>
        </w:rPr>
      </w:pPr>
      <w:r w:rsidRPr="007623C6">
        <w:rPr>
          <w:rFonts w:ascii="Times New Roman" w:hAnsi="Times New Roman" w:cs="Times New Roman"/>
        </w:rPr>
        <w:t>(P</w:t>
      </w:r>
      <w:r w:rsidRPr="007623C6">
        <w:rPr>
          <w:rFonts w:ascii="Times New Roman" w:hAnsi="Times New Roman" w:cs="Times New Roman"/>
          <w:vertAlign w:val="subscript"/>
        </w:rPr>
        <w:t>инф</w:t>
      </w:r>
      <w:r w:rsidRPr="007623C6">
        <w:rPr>
          <w:rFonts w:ascii="Times New Roman" w:hAnsi="Times New Roman" w:cs="Times New Roman"/>
        </w:rPr>
        <w:t xml:space="preserve">) – цена единицы услуги. 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2208"/>
        <w:gridCol w:w="2044"/>
        <w:gridCol w:w="1843"/>
      </w:tblGrid>
      <w:tr w:rsidR="007623C6" w:rsidRPr="007623C6" w:rsidTr="00DD7FED">
        <w:tc>
          <w:tcPr>
            <w:tcW w:w="3119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208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44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Цена единицы услуги</w:t>
            </w:r>
          </w:p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43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Количество единиц услуг в год</w:t>
            </w:r>
          </w:p>
        </w:tc>
      </w:tr>
      <w:tr w:rsidR="007623C6" w:rsidRPr="007623C6" w:rsidTr="00DD7FED">
        <w:tc>
          <w:tcPr>
            <w:tcW w:w="3119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Изготовление и трансляция информационного сюжета</w:t>
            </w:r>
          </w:p>
        </w:tc>
        <w:tc>
          <w:tcPr>
            <w:tcW w:w="2208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1 сюжет</w:t>
            </w:r>
          </w:p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(до 2-х мин)</w:t>
            </w:r>
          </w:p>
        </w:tc>
        <w:tc>
          <w:tcPr>
            <w:tcW w:w="2044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 xml:space="preserve">не более </w:t>
            </w:r>
          </w:p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843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500сюжетов</w:t>
            </w:r>
          </w:p>
        </w:tc>
      </w:tr>
      <w:tr w:rsidR="007623C6" w:rsidRPr="007623C6" w:rsidTr="00DD7FED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Производство и трансляция статичной заставки с озвучкой</w:t>
            </w:r>
          </w:p>
        </w:tc>
        <w:tc>
          <w:tcPr>
            <w:tcW w:w="2208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заставка</w:t>
            </w:r>
          </w:p>
        </w:tc>
        <w:tc>
          <w:tcPr>
            <w:tcW w:w="2044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30000,00</w:t>
            </w:r>
          </w:p>
        </w:tc>
        <w:tc>
          <w:tcPr>
            <w:tcW w:w="1843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80</w:t>
            </w:r>
          </w:p>
        </w:tc>
      </w:tr>
      <w:tr w:rsidR="007623C6" w:rsidRPr="007623C6" w:rsidTr="00DD7FED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Объявление в бегущей строке</w:t>
            </w:r>
          </w:p>
        </w:tc>
        <w:tc>
          <w:tcPr>
            <w:tcW w:w="2208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1 объявление</w:t>
            </w:r>
          </w:p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(до 150 слов)</w:t>
            </w:r>
          </w:p>
        </w:tc>
        <w:tc>
          <w:tcPr>
            <w:tcW w:w="2044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100 000,00</w:t>
            </w:r>
          </w:p>
        </w:tc>
        <w:tc>
          <w:tcPr>
            <w:tcW w:w="1843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100 объявлений</w:t>
            </w:r>
          </w:p>
        </w:tc>
      </w:tr>
    </w:tbl>
    <w:p w:rsidR="00466DC1" w:rsidRPr="00466DC1" w:rsidRDefault="00466DC1" w:rsidP="00466DC1">
      <w:pPr>
        <w:pStyle w:val="a5"/>
        <w:tabs>
          <w:tab w:val="left" w:pos="0"/>
        </w:tabs>
        <w:autoSpaceDE w:val="0"/>
        <w:autoSpaceDN w:val="0"/>
        <w:adjustRightInd w:val="0"/>
        <w:ind w:left="390" w:firstLine="177"/>
        <w:jc w:val="both"/>
        <w:rPr>
          <w:rFonts w:ascii="Times New Roman" w:hAnsi="Times New Roman"/>
          <w:sz w:val="26"/>
          <w:szCs w:val="26"/>
        </w:rPr>
      </w:pPr>
      <w:r w:rsidRPr="00466DC1">
        <w:rPr>
          <w:rFonts w:ascii="Times New Roman" w:hAnsi="Times New Roman"/>
          <w:sz w:val="26"/>
          <w:szCs w:val="26"/>
        </w:rPr>
        <w:t>1.2</w:t>
      </w:r>
      <w:r w:rsidRPr="00466DC1">
        <w:rPr>
          <w:rFonts w:ascii="Times New Roman" w:hAnsi="Times New Roman"/>
          <w:sz w:val="26"/>
          <w:szCs w:val="26"/>
        </w:rPr>
        <w:t xml:space="preserve">. </w:t>
      </w:r>
      <w:r w:rsidR="00C07D9C">
        <w:rPr>
          <w:rFonts w:ascii="Times New Roman" w:hAnsi="Times New Roman"/>
          <w:sz w:val="26"/>
          <w:szCs w:val="26"/>
        </w:rPr>
        <w:t>Т</w:t>
      </w:r>
      <w:r w:rsidR="00C07D9C">
        <w:rPr>
          <w:rFonts w:ascii="Times New Roman" w:hAnsi="Times New Roman"/>
          <w:sz w:val="26"/>
          <w:szCs w:val="26"/>
        </w:rPr>
        <w:t xml:space="preserve">аблицу </w:t>
      </w:r>
      <w:r w:rsidR="00C07D9C" w:rsidRPr="00466DC1">
        <w:rPr>
          <w:rFonts w:ascii="Times New Roman" w:hAnsi="Times New Roman"/>
          <w:sz w:val="26"/>
          <w:szCs w:val="26"/>
        </w:rPr>
        <w:t>пункт</w:t>
      </w:r>
      <w:r w:rsidR="00C07D9C">
        <w:rPr>
          <w:rFonts w:ascii="Times New Roman" w:hAnsi="Times New Roman"/>
          <w:sz w:val="26"/>
          <w:szCs w:val="26"/>
        </w:rPr>
        <w:t>а</w:t>
      </w:r>
      <w:r w:rsidR="00C07D9C" w:rsidRPr="00466DC1">
        <w:rPr>
          <w:rFonts w:ascii="Times New Roman" w:hAnsi="Times New Roman"/>
          <w:sz w:val="26"/>
          <w:szCs w:val="26"/>
        </w:rPr>
        <w:t xml:space="preserve"> 119. Затраты на приобретение основных средств</w:t>
      </w:r>
      <w:r w:rsidR="00C07D9C" w:rsidRPr="00466DC1">
        <w:rPr>
          <w:rFonts w:ascii="Times New Roman" w:hAnsi="Times New Roman"/>
          <w:sz w:val="26"/>
          <w:szCs w:val="26"/>
        </w:rPr>
        <w:t xml:space="preserve"> </w:t>
      </w:r>
      <w:r w:rsidR="00DD7FED" w:rsidRPr="00466DC1">
        <w:rPr>
          <w:rFonts w:ascii="Times New Roman" w:hAnsi="Times New Roman"/>
          <w:sz w:val="26"/>
          <w:szCs w:val="26"/>
        </w:rPr>
        <w:t xml:space="preserve">строку </w:t>
      </w:r>
      <w:r w:rsidR="00C07D9C">
        <w:rPr>
          <w:rFonts w:ascii="Times New Roman" w:hAnsi="Times New Roman"/>
          <w:sz w:val="26"/>
          <w:szCs w:val="26"/>
        </w:rPr>
        <w:t xml:space="preserve">дополнить строкой </w:t>
      </w:r>
      <w:r w:rsidR="00DD7FED" w:rsidRPr="00466DC1">
        <w:rPr>
          <w:rFonts w:ascii="Times New Roman" w:hAnsi="Times New Roman"/>
          <w:sz w:val="26"/>
          <w:szCs w:val="26"/>
        </w:rPr>
        <w:t xml:space="preserve">307 </w:t>
      </w:r>
      <w:r w:rsidRPr="00466DC1">
        <w:rPr>
          <w:rFonts w:ascii="Times New Roman" w:hAnsi="Times New Roman"/>
          <w:sz w:val="26"/>
          <w:szCs w:val="26"/>
        </w:rPr>
        <w:t>в следующей редакции: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134"/>
        <w:gridCol w:w="709"/>
        <w:gridCol w:w="850"/>
        <w:gridCol w:w="709"/>
        <w:gridCol w:w="709"/>
        <w:gridCol w:w="709"/>
        <w:gridCol w:w="708"/>
        <w:gridCol w:w="709"/>
        <w:gridCol w:w="1134"/>
        <w:gridCol w:w="1276"/>
      </w:tblGrid>
      <w:tr w:rsidR="00466DC1" w:rsidRPr="00466DC1" w:rsidTr="004B3024">
        <w:trPr>
          <w:trHeight w:val="60"/>
          <w:jc w:val="center"/>
        </w:trPr>
        <w:tc>
          <w:tcPr>
            <w:tcW w:w="699" w:type="dxa"/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6DC1">
              <w:rPr>
                <w:rFonts w:ascii="Times New Roman" w:eastAsia="Times New Roman" w:hAnsi="Times New Roman" w:cs="Times New Roman"/>
                <w:lang w:val="en-US" w:eastAsia="ru-RU"/>
              </w:rPr>
              <w:t>307.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C1">
              <w:rPr>
                <w:rFonts w:ascii="Times New Roman" w:eastAsia="Times New Roman" w:hAnsi="Times New Roman" w:cs="Times New Roman"/>
                <w:lang w:eastAsia="ru-RU"/>
              </w:rPr>
              <w:t>Флаги уличные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6DC1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 w:rsidRPr="00466DC1">
              <w:rPr>
                <w:rFonts w:ascii="Times New Roman" w:eastAsia="Calibri" w:hAnsi="Times New Roman" w:cs="Times New Roman"/>
              </w:rPr>
              <w:t>35 000,00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DC1">
              <w:rPr>
                <w:rFonts w:ascii="Times New Roman" w:eastAsia="Calibri" w:hAnsi="Times New Roman" w:cs="Times New Roman"/>
                <w:lang w:eastAsia="ru-RU"/>
              </w:rPr>
              <w:t>На сотрудника</w:t>
            </w:r>
          </w:p>
        </w:tc>
      </w:tr>
    </w:tbl>
    <w:p w:rsidR="004B3024" w:rsidRPr="00466DC1" w:rsidRDefault="00466DC1" w:rsidP="004B3024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4B3024">
        <w:rPr>
          <w:rFonts w:ascii="Times New Roman" w:hAnsi="Times New Roman" w:cs="Times New Roman"/>
          <w:sz w:val="26"/>
          <w:szCs w:val="26"/>
        </w:rPr>
        <w:t xml:space="preserve">Строки 1, 2, 3 таблицы пункта 120. </w:t>
      </w:r>
      <w:r w:rsidR="004B3024" w:rsidRPr="004B3024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 (принтеров, многофункциональных устройств, копировальных аппаратов и иной оргтехники)</w:t>
      </w:r>
      <w:r w:rsidR="004B3024">
        <w:rPr>
          <w:rFonts w:ascii="Times New Roman" w:hAnsi="Times New Roman" w:cs="Times New Roman"/>
          <w:sz w:val="26"/>
          <w:szCs w:val="26"/>
        </w:rPr>
        <w:t xml:space="preserve"> </w:t>
      </w:r>
      <w:r w:rsidR="004B3024" w:rsidRPr="00466DC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4"/>
        <w:gridCol w:w="2393"/>
        <w:gridCol w:w="596"/>
        <w:gridCol w:w="567"/>
        <w:gridCol w:w="709"/>
        <w:gridCol w:w="709"/>
        <w:gridCol w:w="708"/>
        <w:gridCol w:w="567"/>
        <w:gridCol w:w="709"/>
        <w:gridCol w:w="709"/>
        <w:gridCol w:w="1276"/>
      </w:tblGrid>
      <w:tr w:rsidR="004B3024" w:rsidRPr="004B3024" w:rsidTr="004B3024">
        <w:trPr>
          <w:trHeight w:val="5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Чёрно-белый лазерный принтер А4  /  МФУ Чёрно-белый , формата А4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200000,00</w:t>
            </w:r>
          </w:p>
        </w:tc>
      </w:tr>
      <w:tr w:rsidR="004B3024" w:rsidRPr="004B3024" w:rsidTr="004B3024">
        <w:trPr>
          <w:trHeight w:val="6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Чёрно-белый лазерный принтер А3 / МФУ Чёрно-белый  формата А3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200000,00</w:t>
            </w:r>
          </w:p>
        </w:tc>
      </w:tr>
      <w:tr w:rsidR="004B3024" w:rsidRPr="004B3024" w:rsidTr="004B3024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Цветной лазерный принтер А4 / МФУ цветной    формата А4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200000,00</w:t>
            </w:r>
          </w:p>
        </w:tc>
      </w:tr>
    </w:tbl>
    <w:p w:rsidR="005A2862" w:rsidRPr="00466DC1" w:rsidRDefault="004B3024" w:rsidP="00C07D9C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657E9E" w:rsidRPr="00466DC1"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7623C6" w:rsidRPr="00466DC1">
        <w:rPr>
          <w:rFonts w:ascii="Times New Roman" w:hAnsi="Times New Roman" w:cs="Times New Roman"/>
          <w:sz w:val="26"/>
          <w:szCs w:val="26"/>
        </w:rPr>
        <w:t>225</w:t>
      </w:r>
      <w:r w:rsidR="00657E9E" w:rsidRPr="00466DC1">
        <w:rPr>
          <w:rFonts w:ascii="Times New Roman" w:hAnsi="Times New Roman" w:cs="Times New Roman"/>
          <w:sz w:val="26"/>
          <w:szCs w:val="26"/>
        </w:rPr>
        <w:t xml:space="preserve"> т</w:t>
      </w:r>
      <w:r w:rsidR="005A2862" w:rsidRPr="00466DC1">
        <w:rPr>
          <w:rFonts w:ascii="Times New Roman" w:hAnsi="Times New Roman" w:cs="Times New Roman"/>
          <w:sz w:val="26"/>
          <w:szCs w:val="26"/>
        </w:rPr>
        <w:t>аблиц</w:t>
      </w:r>
      <w:r w:rsidR="00657E9E" w:rsidRPr="00466DC1">
        <w:rPr>
          <w:rFonts w:ascii="Times New Roman" w:hAnsi="Times New Roman" w:cs="Times New Roman"/>
          <w:sz w:val="26"/>
          <w:szCs w:val="26"/>
        </w:rPr>
        <w:t>ы</w:t>
      </w:r>
      <w:r w:rsidR="005A2862" w:rsidRPr="00466DC1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657E9E" w:rsidRPr="00466DC1">
        <w:rPr>
          <w:rFonts w:ascii="Times New Roman" w:hAnsi="Times New Roman" w:cs="Times New Roman"/>
          <w:sz w:val="26"/>
          <w:szCs w:val="26"/>
        </w:rPr>
        <w:t>25</w:t>
      </w:r>
      <w:r w:rsidR="005A2862" w:rsidRPr="00466DC1">
        <w:rPr>
          <w:rFonts w:ascii="Times New Roman" w:hAnsi="Times New Roman" w:cs="Times New Roman"/>
          <w:sz w:val="26"/>
          <w:szCs w:val="26"/>
        </w:rPr>
        <w:t xml:space="preserve">. Затраты на приобретение </w:t>
      </w:r>
      <w:r w:rsidR="00657E9E" w:rsidRPr="00466DC1">
        <w:rPr>
          <w:rFonts w:ascii="Times New Roman" w:hAnsi="Times New Roman" w:cs="Times New Roman"/>
          <w:sz w:val="26"/>
          <w:szCs w:val="26"/>
        </w:rPr>
        <w:t>товаров, принадлежностей</w:t>
      </w:r>
      <w:r w:rsidR="003E7154" w:rsidRPr="00466DC1">
        <w:rPr>
          <w:rFonts w:ascii="Times New Roman" w:hAnsi="Times New Roman" w:cs="Times New Roman"/>
          <w:sz w:val="26"/>
          <w:szCs w:val="26"/>
        </w:rPr>
        <w:t xml:space="preserve"> </w:t>
      </w:r>
      <w:r w:rsidR="00657E9E" w:rsidRPr="00466DC1">
        <w:rPr>
          <w:rFonts w:ascii="Times New Roman" w:hAnsi="Times New Roman" w:cs="Times New Roman"/>
          <w:sz w:val="26"/>
          <w:szCs w:val="26"/>
        </w:rPr>
        <w:t>для проведения мероприятий, субботников изложить в следующей редакции</w:t>
      </w:r>
      <w:r w:rsidR="005A2862" w:rsidRPr="00466DC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90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276"/>
        <w:gridCol w:w="1276"/>
        <w:gridCol w:w="1236"/>
        <w:gridCol w:w="1434"/>
      </w:tblGrid>
      <w:tr w:rsidR="00657E9E" w:rsidRPr="007623C6" w:rsidTr="00C07D9C">
        <w:trPr>
          <w:trHeight w:val="600"/>
        </w:trPr>
        <w:tc>
          <w:tcPr>
            <w:tcW w:w="851" w:type="dxa"/>
            <w:noWrap/>
          </w:tcPr>
          <w:p w:rsidR="00657E9E" w:rsidRPr="007623C6" w:rsidRDefault="007623C6" w:rsidP="00657E9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225</w:t>
            </w:r>
            <w:r w:rsidR="003E7154" w:rsidRPr="007623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657E9E" w:rsidRPr="007623C6" w:rsidRDefault="007623C6" w:rsidP="00657E9E">
            <w:pPr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Флаги уличные</w:t>
            </w:r>
          </w:p>
        </w:tc>
        <w:tc>
          <w:tcPr>
            <w:tcW w:w="1276" w:type="dxa"/>
            <w:noWrap/>
          </w:tcPr>
          <w:p w:rsidR="00657E9E" w:rsidRPr="007623C6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57E9E" w:rsidRPr="007623C6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236" w:type="dxa"/>
            <w:noWrap/>
          </w:tcPr>
          <w:p w:rsidR="00657E9E" w:rsidRPr="007623C6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34" w:type="dxa"/>
            <w:noWrap/>
          </w:tcPr>
          <w:p w:rsidR="00657E9E" w:rsidRPr="007623C6" w:rsidRDefault="007623C6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35 000,00</w:t>
            </w:r>
          </w:p>
        </w:tc>
      </w:tr>
    </w:tbl>
    <w:p w:rsidR="00C07D9C" w:rsidRDefault="001B24C4" w:rsidP="00C07D9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0F66" w:rsidRPr="00630F66" w:rsidRDefault="00630F66" w:rsidP="00B57B4C">
      <w:pPr>
        <w:tabs>
          <w:tab w:val="left" w:pos="993"/>
        </w:tabs>
        <w:autoSpaceDE w:val="0"/>
        <w:autoSpaceDN w:val="0"/>
        <w:adjustRightInd w:val="0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C07D9C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C07D9C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Pr="00057B8A" w:rsidRDefault="007639EE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подготовил: </w:t>
      </w:r>
    </w:p>
    <w:p w:rsidR="00057B8A" w:rsidRPr="00057B8A" w:rsidRDefault="00A45C46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r w:rsidR="00057B8A"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сектором организации закупок </w:t>
      </w:r>
      <w:r w:rsidR="00A52F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О.Г. Караева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7"/>
        <w:gridCol w:w="1701"/>
        <w:gridCol w:w="1700"/>
      </w:tblGrid>
      <w:tr w:rsidR="00057B8A" w:rsidRPr="00057B8A" w:rsidTr="00160F1D">
        <w:tc>
          <w:tcPr>
            <w:tcW w:w="4106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отчество, должность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поступления</w:t>
            </w: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Подпись,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057B8A" w:rsidRPr="00057B8A" w:rsidTr="00160F1D">
        <w:tc>
          <w:tcPr>
            <w:tcW w:w="4106" w:type="dxa"/>
          </w:tcPr>
          <w:p w:rsidR="004764FE" w:rsidRPr="00057B8A" w:rsidRDefault="007639EE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К.С. Болтенко</w:t>
            </w:r>
          </w:p>
          <w:p w:rsidR="00057B8A" w:rsidRPr="00057B8A" w:rsidRDefault="007639EE" w:rsidP="007639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з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57B8A" w:rsidRPr="00057B8A" w:rsidTr="00160F1D">
        <w:tc>
          <w:tcPr>
            <w:tcW w:w="4106" w:type="dxa"/>
          </w:tcPr>
          <w:p w:rsidR="003A058B" w:rsidRDefault="003A058B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О.В. Кителева</w:t>
            </w:r>
          </w:p>
          <w:p w:rsidR="00057B8A" w:rsidRPr="00057B8A" w:rsidRDefault="003A058B" w:rsidP="004764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</w:t>
            </w:r>
            <w:r w:rsidR="00057B8A"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сектором по организационной работе</w:t>
            </w:r>
          </w:p>
        </w:tc>
        <w:tc>
          <w:tcPr>
            <w:tcW w:w="212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74EF" w:rsidRPr="00057B8A" w:rsidTr="00160F1D">
        <w:tc>
          <w:tcPr>
            <w:tcW w:w="4106" w:type="dxa"/>
          </w:tcPr>
          <w:p w:rsidR="009474EF" w:rsidRPr="009474EF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Е.Г. Колеватова </w:t>
            </w:r>
          </w:p>
          <w:p w:rsidR="009474EF" w:rsidRPr="00057B8A" w:rsidRDefault="003372D7" w:rsidP="009474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9474EF" w:rsidRPr="009474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правовой работе</w:t>
            </w:r>
          </w:p>
        </w:tc>
        <w:tc>
          <w:tcPr>
            <w:tcW w:w="2127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</w:tcPr>
          <w:p w:rsidR="009474EF" w:rsidRPr="00057B8A" w:rsidRDefault="009474EF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603F8" w:rsidRDefault="002603F8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9643A2" w:rsidRDefault="00F2056C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639EE">
        <w:rPr>
          <w:rFonts w:ascii="Times New Roman" w:eastAsia="Calibri" w:hAnsi="Times New Roman" w:cs="Times New Roman"/>
          <w:sz w:val="26"/>
          <w:szCs w:val="26"/>
        </w:rPr>
        <w:t>Проект</w:t>
      </w:r>
      <w:r w:rsidR="003950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57B8A" w:rsidRPr="00057B8A">
        <w:rPr>
          <w:rFonts w:ascii="Times New Roman" w:eastAsia="Calibri" w:hAnsi="Times New Roman" w:cs="Times New Roman"/>
          <w:sz w:val="26"/>
          <w:szCs w:val="26"/>
        </w:rPr>
        <w:t>НПА коррупциогенных фа</w:t>
      </w:r>
      <w:r w:rsidR="00F12E39">
        <w:rPr>
          <w:rFonts w:ascii="Times New Roman" w:eastAsia="Calibri" w:hAnsi="Times New Roman" w:cs="Times New Roman"/>
          <w:sz w:val="26"/>
          <w:szCs w:val="26"/>
        </w:rPr>
        <w:t>кторов не со</w:t>
      </w:r>
      <w:r w:rsidR="00A52F30">
        <w:rPr>
          <w:rFonts w:ascii="Times New Roman" w:eastAsia="Calibri" w:hAnsi="Times New Roman" w:cs="Times New Roman"/>
          <w:sz w:val="26"/>
          <w:szCs w:val="26"/>
        </w:rPr>
        <w:t>держит _______</w:t>
      </w:r>
      <w:r w:rsidR="003372D7">
        <w:rPr>
          <w:rFonts w:ascii="Times New Roman" w:eastAsia="Calibri" w:hAnsi="Times New Roman" w:cs="Times New Roman"/>
          <w:sz w:val="26"/>
          <w:szCs w:val="26"/>
        </w:rPr>
        <w:t>Е.Г. Колеватова</w:t>
      </w: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747"/>
        <w:gridCol w:w="1791"/>
      </w:tblGrid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Подразделение, должностное лицо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копий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бумажном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носителе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Электронная</w:t>
            </w:r>
          </w:p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рассылка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Сектор организации закупок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rPr>
          <w:trHeight w:val="221"/>
        </w:trPr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по учету и отчетности бюджетных средств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«Служба ЖКХ и благоустройства»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57B8A" w:rsidRPr="00057B8A" w:rsidTr="00160F1D">
        <w:tc>
          <w:tcPr>
            <w:tcW w:w="580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Всего:</w:t>
            </w:r>
          </w:p>
        </w:tc>
        <w:tc>
          <w:tcPr>
            <w:tcW w:w="1747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91" w:type="dxa"/>
          </w:tcPr>
          <w:p w:rsidR="00057B8A" w:rsidRPr="00057B8A" w:rsidRDefault="00057B8A" w:rsidP="00057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57B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057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B57B4C">
      <w:pgSz w:w="11906" w:h="16838"/>
      <w:pgMar w:top="1134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A4EA1"/>
    <w:rsid w:val="000C41D5"/>
    <w:rsid w:val="000D56DA"/>
    <w:rsid w:val="000E07C8"/>
    <w:rsid w:val="000E3DFF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24C4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A334F"/>
    <w:rsid w:val="002B2236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21E3"/>
    <w:rsid w:val="00372850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653B8"/>
    <w:rsid w:val="00466DC1"/>
    <w:rsid w:val="00467944"/>
    <w:rsid w:val="004764FE"/>
    <w:rsid w:val="00477CB7"/>
    <w:rsid w:val="004852B0"/>
    <w:rsid w:val="00490E52"/>
    <w:rsid w:val="004927EB"/>
    <w:rsid w:val="004B3024"/>
    <w:rsid w:val="004B74BB"/>
    <w:rsid w:val="004C177E"/>
    <w:rsid w:val="004E1F83"/>
    <w:rsid w:val="004F4D99"/>
    <w:rsid w:val="005269B0"/>
    <w:rsid w:val="0053356D"/>
    <w:rsid w:val="00547070"/>
    <w:rsid w:val="00565241"/>
    <w:rsid w:val="005958DE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689"/>
    <w:rsid w:val="006712C7"/>
    <w:rsid w:val="006837E0"/>
    <w:rsid w:val="00696050"/>
    <w:rsid w:val="00697870"/>
    <w:rsid w:val="006D4A5A"/>
    <w:rsid w:val="006E1875"/>
    <w:rsid w:val="007026F4"/>
    <w:rsid w:val="007102D3"/>
    <w:rsid w:val="007367F4"/>
    <w:rsid w:val="00756940"/>
    <w:rsid w:val="0076007A"/>
    <w:rsid w:val="007623C6"/>
    <w:rsid w:val="007639EE"/>
    <w:rsid w:val="007659C6"/>
    <w:rsid w:val="00773CBE"/>
    <w:rsid w:val="007802F8"/>
    <w:rsid w:val="00780374"/>
    <w:rsid w:val="0078156B"/>
    <w:rsid w:val="007956AE"/>
    <w:rsid w:val="007A24DE"/>
    <w:rsid w:val="007A56CC"/>
    <w:rsid w:val="007C0E85"/>
    <w:rsid w:val="007E7A8E"/>
    <w:rsid w:val="007F02C8"/>
    <w:rsid w:val="007F37E5"/>
    <w:rsid w:val="008117D5"/>
    <w:rsid w:val="008137F3"/>
    <w:rsid w:val="00813A1A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41A47"/>
    <w:rsid w:val="00B558AB"/>
    <w:rsid w:val="00B57839"/>
    <w:rsid w:val="00B57B4C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07D9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26E5"/>
    <w:rsid w:val="00D162B3"/>
    <w:rsid w:val="00D21C31"/>
    <w:rsid w:val="00D275B6"/>
    <w:rsid w:val="00D27B30"/>
    <w:rsid w:val="00D35308"/>
    <w:rsid w:val="00D521CC"/>
    <w:rsid w:val="00D87678"/>
    <w:rsid w:val="00DD16F7"/>
    <w:rsid w:val="00DD2338"/>
    <w:rsid w:val="00DD3AE2"/>
    <w:rsid w:val="00DD4C9C"/>
    <w:rsid w:val="00DD7FED"/>
    <w:rsid w:val="00DE1396"/>
    <w:rsid w:val="00E10ABB"/>
    <w:rsid w:val="00E22731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2056C"/>
    <w:rsid w:val="00F46993"/>
    <w:rsid w:val="00F51010"/>
    <w:rsid w:val="00F54394"/>
    <w:rsid w:val="00F564E8"/>
    <w:rsid w:val="00F6336A"/>
    <w:rsid w:val="00F66BE7"/>
    <w:rsid w:val="00F70520"/>
    <w:rsid w:val="00F77EB9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A80DD-F06C-4AE8-9DAC-444D24B7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3504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Караева Олеся Григорьевна</cp:lastModifiedBy>
  <cp:revision>2</cp:revision>
  <cp:lastPrinted>2024-11-12T05:05:00Z</cp:lastPrinted>
  <dcterms:created xsi:type="dcterms:W3CDTF">2024-11-12T05:40:00Z</dcterms:created>
  <dcterms:modified xsi:type="dcterms:W3CDTF">2024-11-12T05:40:00Z</dcterms:modified>
</cp:coreProperties>
</file>