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214892" w:rsidRDefault="00657E9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3E7154" w:rsidRPr="003E7154" w:rsidRDefault="003E7154" w:rsidP="003E7154">
      <w:pPr>
        <w:pStyle w:val="a5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154">
        <w:rPr>
          <w:rFonts w:ascii="Times New Roman" w:eastAsia="Calibri" w:hAnsi="Times New Roman" w:cs="Times New Roman"/>
          <w:sz w:val="26"/>
          <w:szCs w:val="26"/>
        </w:rPr>
        <w:t>Пункт 85.1 Затраты на приобретение запасных частей и расходных материалов для дизельных и бензиновых автомобилей изложить в следующей редакции:</w:t>
      </w:r>
    </w:p>
    <w:p w:rsidR="003E7154" w:rsidRPr="003E7154" w:rsidRDefault="00217E9A" w:rsidP="003E7154">
      <w:pPr>
        <w:pStyle w:val="a5"/>
        <w:ind w:left="390"/>
        <w:jc w:val="center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ircm</m:t>
              </m:r>
            </m:sub>
          </m:sSub>
        </m:oMath>
      </m:oMathPara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  <w:b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  <w:b/>
        </w:rPr>
      </w:pPr>
      <w:r w:rsidRPr="003E7154">
        <w:rPr>
          <w:rFonts w:ascii="Times New Roman" w:hAnsi="Times New Roman" w:cs="Times New Roman"/>
          <w:b/>
        </w:rPr>
        <w:t>где:</w:t>
      </w:r>
    </w:p>
    <w:p w:rsidR="003E7154" w:rsidRPr="003E7154" w:rsidRDefault="00217E9A" w:rsidP="003E7154">
      <w:pPr>
        <w:pStyle w:val="a5"/>
        <w:ind w:left="39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ircm</m:t>
            </m:r>
          </m:sub>
        </m:sSub>
      </m:oMath>
      <w:r w:rsidR="003E7154" w:rsidRPr="003E7154">
        <w:rPr>
          <w:rFonts w:ascii="Times New Roman" w:hAnsi="Times New Roman" w:cs="Times New Roman"/>
        </w:rPr>
        <w:t>- планируемое приобретение запасных частей и расходных материалов для дизельных и бензиновых автомобилей в год</w:t>
      </w:r>
    </w:p>
    <w:p w:rsidR="003E7154" w:rsidRPr="003E7154" w:rsidRDefault="00217E9A" w:rsidP="003E7154">
      <w:pPr>
        <w:pStyle w:val="a5"/>
        <w:ind w:left="39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ircm</m:t>
            </m:r>
          </m:sub>
        </m:sSub>
      </m:oMath>
      <w:r w:rsidR="003E7154" w:rsidRPr="003E7154">
        <w:rPr>
          <w:rFonts w:ascii="Times New Roman" w:hAnsi="Times New Roman" w:cs="Times New Roman"/>
        </w:rPr>
        <w:t>- цена запасных частей и расходных материалов для дизельных и бензиновых автомобилей</w:t>
      </w: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tbl>
      <w:tblPr>
        <w:tblStyle w:val="a8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2126"/>
      </w:tblGrid>
      <w:tr w:rsidR="003E7154" w:rsidRPr="003E7154" w:rsidTr="003E7154">
        <w:trPr>
          <w:jc w:val="center"/>
        </w:trPr>
        <w:tc>
          <w:tcPr>
            <w:tcW w:w="704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2977" w:type="dxa"/>
          </w:tcPr>
          <w:p w:rsidR="003E7154" w:rsidRPr="003E7154" w:rsidRDefault="003E7154" w:rsidP="003E7154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402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126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Цена за 1 ед. товара (руб.)</w:t>
            </w:r>
          </w:p>
        </w:tc>
      </w:tr>
      <w:tr w:rsidR="003E7154" w:rsidRPr="003E7154" w:rsidTr="003E7154">
        <w:trPr>
          <w:trHeight w:val="1520"/>
          <w:jc w:val="center"/>
        </w:trPr>
        <w:tc>
          <w:tcPr>
            <w:tcW w:w="704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402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Обеспечение работы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дизельных и бензиновых автомобилей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 xml:space="preserve">Не более 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3E7154" w:rsidRPr="003E7154" w:rsidRDefault="003E7154" w:rsidP="003E71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2862" w:rsidRPr="00490E52" w:rsidRDefault="00657E9E" w:rsidP="00490E52">
      <w:pPr>
        <w:pStyle w:val="a5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207 т</w:t>
      </w:r>
      <w:r w:rsidR="005A2862" w:rsidRPr="00490E52">
        <w:rPr>
          <w:rFonts w:ascii="Times New Roman" w:hAnsi="Times New Roman"/>
          <w:sz w:val="26"/>
          <w:szCs w:val="26"/>
        </w:rPr>
        <w:t>аблиц</w:t>
      </w:r>
      <w:r>
        <w:rPr>
          <w:rFonts w:ascii="Times New Roman" w:hAnsi="Times New Roman"/>
          <w:sz w:val="26"/>
          <w:szCs w:val="26"/>
        </w:rPr>
        <w:t>ы</w:t>
      </w:r>
      <w:r w:rsidR="005A2862" w:rsidRPr="00490E52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>25</w:t>
      </w:r>
      <w:r w:rsidR="005A2862" w:rsidRPr="00490E52">
        <w:rPr>
          <w:rFonts w:ascii="Times New Roman" w:hAnsi="Times New Roman"/>
          <w:sz w:val="26"/>
          <w:szCs w:val="26"/>
        </w:rPr>
        <w:t xml:space="preserve">. Затраты на приобретение </w:t>
      </w:r>
      <w:r>
        <w:rPr>
          <w:rFonts w:ascii="Times New Roman" w:hAnsi="Times New Roman"/>
          <w:sz w:val="26"/>
          <w:szCs w:val="26"/>
        </w:rPr>
        <w:t>товаров, принадлежностей</w:t>
      </w:r>
      <w:r w:rsidR="003E7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мероприятий, субботников изложить в следующей редакции</w:t>
      </w:r>
      <w:r w:rsidR="005A2862" w:rsidRPr="00490E52">
        <w:rPr>
          <w:rFonts w:ascii="Times New Roman" w:hAnsi="Times New Roman"/>
          <w:sz w:val="26"/>
          <w:szCs w:val="26"/>
        </w:rPr>
        <w:t>: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83"/>
        <w:gridCol w:w="1276"/>
        <w:gridCol w:w="1276"/>
        <w:gridCol w:w="1236"/>
        <w:gridCol w:w="1576"/>
      </w:tblGrid>
      <w:tr w:rsidR="00657E9E" w:rsidRPr="00657E9E" w:rsidTr="003E7154">
        <w:trPr>
          <w:trHeight w:val="600"/>
        </w:trPr>
        <w:tc>
          <w:tcPr>
            <w:tcW w:w="851" w:type="dxa"/>
            <w:noWrap/>
          </w:tcPr>
          <w:p w:rsidR="00657E9E" w:rsidRPr="00657E9E" w:rsidRDefault="00657E9E" w:rsidP="00657E9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  <w:r w:rsidR="003E71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83" w:type="dxa"/>
          </w:tcPr>
          <w:p w:rsidR="00657E9E" w:rsidRPr="00657E9E" w:rsidRDefault="00657E9E" w:rsidP="00657E9E">
            <w:pPr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Догбокс (бокс для сбора экскрементов собак)</w:t>
            </w:r>
          </w:p>
        </w:tc>
        <w:tc>
          <w:tcPr>
            <w:tcW w:w="127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23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7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40 000,00</w:t>
            </w:r>
          </w:p>
        </w:tc>
      </w:tr>
    </w:tbl>
    <w:p w:rsidR="00F84A7D" w:rsidRDefault="00F84A7D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2163" w:rsidRDefault="003C5677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02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Наименование пункта 210 приложения к постановлению изложить в следующей редакции: </w:t>
      </w:r>
    </w:p>
    <w:p w:rsidR="00302163" w:rsidRDefault="00302163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«210. </w:t>
      </w:r>
      <w:r w:rsidRPr="00302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разработку, актуализацию генеральной схемы санитарной очистки территории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302163" w:rsidRPr="00302163" w:rsidTr="00791EBD">
        <w:trPr>
          <w:trHeight w:val="353"/>
        </w:trPr>
        <w:tc>
          <w:tcPr>
            <w:tcW w:w="4962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Цена за 1 услугу (руб.)</w:t>
            </w:r>
          </w:p>
        </w:tc>
      </w:tr>
      <w:tr w:rsidR="00302163" w:rsidRPr="00302163" w:rsidTr="00791EBD">
        <w:trPr>
          <w:trHeight w:val="470"/>
        </w:trPr>
        <w:tc>
          <w:tcPr>
            <w:tcW w:w="4962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536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не более 700 000</w:t>
            </w:r>
          </w:p>
        </w:tc>
      </w:tr>
    </w:tbl>
    <w:p w:rsidR="00302163" w:rsidRPr="00302163" w:rsidRDefault="00302163" w:rsidP="00302163">
      <w:pPr>
        <w:tabs>
          <w:tab w:val="left" w:pos="0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2163">
        <w:rPr>
          <w:rFonts w:ascii="Times New Roman" w:hAnsi="Times New Roman"/>
          <w:sz w:val="24"/>
          <w:szCs w:val="24"/>
        </w:rPr>
        <w:t>Нормативные затраты определяются согласно расчету стоимости, но не более объёма доведенных лимитов бюджетных обязательств на закупку товаров, работ, услуг в рамках исполнения бюджета г</w:t>
      </w:r>
      <w:r>
        <w:rPr>
          <w:rFonts w:ascii="Times New Roman" w:hAnsi="Times New Roman"/>
          <w:sz w:val="24"/>
          <w:szCs w:val="24"/>
        </w:rPr>
        <w:t>ородского поселения Пойковский».</w:t>
      </w:r>
    </w:p>
    <w:p w:rsidR="00630F66" w:rsidRPr="00630F66" w:rsidRDefault="00630F66" w:rsidP="003021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6E5" w:rsidRDefault="00D126E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57B8A" w:rsidRPr="00057B8A" w:rsidRDefault="00395061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F2056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057B8A" w:rsidRPr="00057B8A" w:rsidRDefault="00F2056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3A058B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Колеватова </w:t>
            </w:r>
          </w:p>
          <w:p w:rsidR="009474EF" w:rsidRPr="00057B8A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F2056C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5061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3372D7">
        <w:rPr>
          <w:rFonts w:ascii="Times New Roman" w:eastAsia="Calibri" w:hAnsi="Times New Roman" w:cs="Times New Roman"/>
          <w:sz w:val="26"/>
          <w:szCs w:val="26"/>
        </w:rPr>
        <w:t>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653B8"/>
    <w:rsid w:val="00467944"/>
    <w:rsid w:val="004764FE"/>
    <w:rsid w:val="00477CB7"/>
    <w:rsid w:val="004852B0"/>
    <w:rsid w:val="00490E52"/>
    <w:rsid w:val="004927EB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2F8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46993"/>
    <w:rsid w:val="00F51010"/>
    <w:rsid w:val="00F54394"/>
    <w:rsid w:val="00F564E8"/>
    <w:rsid w:val="00F6336A"/>
    <w:rsid w:val="00F66BE7"/>
    <w:rsid w:val="00F70520"/>
    <w:rsid w:val="00F77EB9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0F5C-E7DF-4770-ABCB-72315609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39</cp:revision>
  <cp:lastPrinted>2024-10-16T05:30:00Z</cp:lastPrinted>
  <dcterms:created xsi:type="dcterms:W3CDTF">2024-05-22T04:05:00Z</dcterms:created>
  <dcterms:modified xsi:type="dcterms:W3CDTF">2024-10-16T06:48:00Z</dcterms:modified>
</cp:coreProperties>
</file>