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D266" w14:textId="77777777" w:rsidR="001E5C50" w:rsidRDefault="001E5C50" w:rsidP="00197342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77777777" w:rsidR="004254A6" w:rsidRPr="00197342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6"/>
          <w:szCs w:val="26"/>
        </w:rPr>
      </w:pPr>
      <w:r w:rsidRPr="00197342">
        <w:rPr>
          <w:b/>
          <w:color w:val="000000"/>
          <w:sz w:val="26"/>
          <w:szCs w:val="26"/>
        </w:rPr>
        <w:t>Муниципальное образование</w:t>
      </w:r>
    </w:p>
    <w:p w14:paraId="3FDD7745" w14:textId="77777777" w:rsidR="004254A6" w:rsidRPr="00197342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6"/>
          <w:szCs w:val="26"/>
        </w:rPr>
      </w:pPr>
      <w:r w:rsidRPr="00197342">
        <w:rPr>
          <w:b/>
          <w:color w:val="000000"/>
          <w:sz w:val="26"/>
          <w:szCs w:val="26"/>
        </w:rPr>
        <w:t>городское поселение Пойковский</w:t>
      </w:r>
    </w:p>
    <w:p w14:paraId="2E355A13" w14:textId="77777777" w:rsidR="004254A6" w:rsidRPr="00197342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6"/>
          <w:szCs w:val="26"/>
        </w:rPr>
      </w:pPr>
      <w:r w:rsidRPr="00197342">
        <w:rPr>
          <w:b/>
          <w:color w:val="000000"/>
          <w:sz w:val="26"/>
          <w:szCs w:val="26"/>
        </w:rPr>
        <w:t>Нефтеюганского муниципального района</w:t>
      </w:r>
    </w:p>
    <w:p w14:paraId="4FCD53BB" w14:textId="77777777" w:rsidR="004254A6" w:rsidRPr="00197342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6"/>
          <w:szCs w:val="26"/>
        </w:rPr>
      </w:pPr>
      <w:r w:rsidRPr="00197342">
        <w:rPr>
          <w:b/>
          <w:color w:val="000000"/>
          <w:sz w:val="26"/>
          <w:szCs w:val="26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0980C3B4" w:rsidR="004254A6" w:rsidRDefault="00197342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2BE08E35" w14:textId="77777777" w:rsidR="00197342" w:rsidRDefault="00197342" w:rsidP="004254A6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60BC5B79" w14:textId="278C5770" w:rsidR="00197342" w:rsidRPr="00197342" w:rsidRDefault="00197342" w:rsidP="00197342">
      <w:pPr>
        <w:rPr>
          <w:sz w:val="26"/>
          <w:szCs w:val="26"/>
        </w:rPr>
      </w:pPr>
      <w:r w:rsidRPr="00197342">
        <w:rPr>
          <w:sz w:val="26"/>
          <w:szCs w:val="26"/>
        </w:rPr>
        <w:t>19.04.2024</w:t>
      </w:r>
      <w:r>
        <w:rPr>
          <w:sz w:val="36"/>
          <w:szCs w:val="36"/>
        </w:rPr>
        <w:t xml:space="preserve">                                                                               </w:t>
      </w:r>
      <w:r w:rsidRPr="00197342">
        <w:rPr>
          <w:sz w:val="26"/>
          <w:szCs w:val="26"/>
        </w:rPr>
        <w:t xml:space="preserve">№ </w:t>
      </w:r>
      <w:r>
        <w:rPr>
          <w:sz w:val="26"/>
          <w:szCs w:val="26"/>
        </w:rPr>
        <w:t>79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от 17.02.2023 № 331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0DFA39E1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замещавшим должности муниципальной службы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681FD2F9" w:rsidR="00E46A18" w:rsidRPr="00743FB0" w:rsidRDefault="00743FB0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3FB0">
        <w:rPr>
          <w:sz w:val="26"/>
          <w:szCs w:val="26"/>
        </w:rPr>
        <w:t xml:space="preserve">В соответствии с </w:t>
      </w:r>
      <w:bookmarkStart w:id="1" w:name="_Hlk141868238"/>
      <w:r w:rsidRPr="00743FB0">
        <w:rPr>
          <w:sz w:val="26"/>
          <w:szCs w:val="26"/>
        </w:rPr>
        <w:t xml:space="preserve">Федеральными законами </w:t>
      </w:r>
      <w:hyperlink r:id="rId8" w:history="1">
        <w:r w:rsidRPr="00743FB0">
          <w:rPr>
            <w:sz w:val="26"/>
            <w:szCs w:val="26"/>
          </w:rPr>
          <w:t>от 15.12.2001 № 166-ФЗ</w:t>
        </w:r>
      </w:hyperlink>
      <w:r w:rsidRPr="00743FB0">
        <w:rPr>
          <w:sz w:val="26"/>
          <w:szCs w:val="26"/>
        </w:rPr>
        <w:t xml:space="preserve"> «О государственном пенсионном обеспечении в Российской Федерации», Законами Ханты-Мансийского автономного округа-Югры </w:t>
      </w:r>
      <w:hyperlink r:id="rId9" w:history="1">
        <w:r w:rsidRPr="00743FB0">
          <w:rPr>
            <w:sz w:val="26"/>
            <w:szCs w:val="26"/>
          </w:rPr>
          <w:t>от 31.12.2004 № 97-оз</w:t>
        </w:r>
      </w:hyperlink>
      <w:r w:rsidRPr="00743FB0">
        <w:rPr>
          <w:sz w:val="26"/>
          <w:szCs w:val="26"/>
        </w:rPr>
        <w:t xml:space="preserve"> «О государственной гражданской службе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bookmarkEnd w:id="1"/>
      <w:r w:rsidRPr="00743FB0">
        <w:rPr>
          <w:sz w:val="26"/>
          <w:szCs w:val="26"/>
        </w:rPr>
        <w:t xml:space="preserve">, постановлением Правительства ХМАО-Югры от 26.03.2004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 </w:t>
      </w:r>
      <w:hyperlink r:id="rId10" w:tooltip="УСТАВ МО от 16.06.2005 0:00:00 №616 Дума Нефтеюганского района&#10;&#10;УСТАВ МУНИЦИПАЛЬНОГО ОБРАЗОВАНИЯ НЕФТЕЮГАНСКИЙ РАЙОН" w:history="1">
        <w:r w:rsidRPr="00743FB0">
          <w:rPr>
            <w:sz w:val="26"/>
            <w:szCs w:val="26"/>
          </w:rPr>
          <w:t>Уставом</w:t>
        </w:r>
      </w:hyperlink>
      <w:r w:rsidRPr="00743FB0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743FB0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8E478F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8E478F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793B9D8C" w14:textId="605006D0" w:rsidR="003138AA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</w:p>
    <w:p w14:paraId="14E57ED4" w14:textId="11BB69AF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3F59FD" w14:textId="77777777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 в разделе </w:t>
      </w:r>
      <w:r w:rsidRPr="00875210">
        <w:rPr>
          <w:rFonts w:cs="Arial"/>
          <w:sz w:val="26"/>
          <w:szCs w:val="26"/>
          <w:lang w:val="en-US"/>
        </w:rPr>
        <w:t>II</w:t>
      </w:r>
      <w:r w:rsidRPr="00875210">
        <w:rPr>
          <w:rFonts w:cs="Arial"/>
          <w:sz w:val="26"/>
          <w:szCs w:val="26"/>
        </w:rPr>
        <w:t>:</w:t>
      </w:r>
    </w:p>
    <w:p w14:paraId="586FC5FD" w14:textId="2B3AF404" w:rsidR="00743FB0" w:rsidRPr="00242816" w:rsidRDefault="00743FB0" w:rsidP="00242816">
      <w:pPr>
        <w:tabs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1.1.1.  пункт 2.4 изложить в следующей редакции: </w:t>
      </w:r>
    </w:p>
    <w:p w14:paraId="49B68BF5" w14:textId="77777777" w:rsidR="00242816" w:rsidRDefault="00743FB0" w:rsidP="00743FB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631F8">
        <w:rPr>
          <w:sz w:val="26"/>
          <w:szCs w:val="26"/>
        </w:rPr>
        <w:t xml:space="preserve">«2.4. Пенсия за выслугу лет не выплачивается в период прохождения государственной службы Российской Федерации, государственной гражданской службы субъекта Российской Федерации, в том числе Ханты-Мансийского автономного округа-Югры, муниципальной службы, в том числе </w:t>
      </w:r>
      <w:r w:rsidR="005631F8" w:rsidRPr="005631F8">
        <w:rPr>
          <w:sz w:val="26"/>
          <w:szCs w:val="26"/>
        </w:rPr>
        <w:t>в муниципальном образовании городское поселение Пойковский</w:t>
      </w:r>
      <w:r w:rsidRPr="005631F8">
        <w:rPr>
          <w:sz w:val="26"/>
          <w:szCs w:val="26"/>
        </w:rPr>
        <w:t>, при замещении государственной должности Российской Федерации, государственной должности субъекта Российской Федерации, в том числе Ханты-Мансийского автономного округа-</w:t>
      </w:r>
      <w:r w:rsidRPr="005631F8">
        <w:rPr>
          <w:sz w:val="26"/>
          <w:szCs w:val="26"/>
        </w:rPr>
        <w:lastRenderedPageBreak/>
        <w:t xml:space="preserve">Югры, муниципальной должности, в том числе </w:t>
      </w:r>
      <w:r w:rsidR="005631F8" w:rsidRPr="005631F8">
        <w:rPr>
          <w:sz w:val="26"/>
          <w:szCs w:val="26"/>
        </w:rPr>
        <w:t>городского поселения Пойковский</w:t>
      </w:r>
      <w:r w:rsidRPr="005631F8">
        <w:rPr>
          <w:sz w:val="26"/>
          <w:szCs w:val="26"/>
        </w:rPr>
        <w:t>, з</w:t>
      </w:r>
      <w:r w:rsidR="00242816">
        <w:rPr>
          <w:sz w:val="26"/>
          <w:szCs w:val="26"/>
        </w:rPr>
        <w:t>амещаемой на постоянной основе.</w:t>
      </w:r>
    </w:p>
    <w:p w14:paraId="530B4DD1" w14:textId="1574D0A5" w:rsidR="00743FB0" w:rsidRPr="005631F8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sz w:val="26"/>
          <w:szCs w:val="26"/>
        </w:rPr>
        <w:t xml:space="preserve"> При последующем увольнении с указанных служб или освобождении от указанных должностей выплата пенсии за выслугу лет возобновляется со дня, следующего за днем увольнения с указанных служб </w:t>
      </w:r>
      <w:r w:rsidRPr="005631F8">
        <w:rPr>
          <w:rFonts w:eastAsiaTheme="minorHAnsi"/>
          <w:sz w:val="26"/>
          <w:szCs w:val="26"/>
          <w:lang w:eastAsia="en-US"/>
        </w:rPr>
        <w:t>или освобо</w:t>
      </w:r>
      <w:r w:rsidR="00242816">
        <w:rPr>
          <w:rFonts w:eastAsiaTheme="minorHAnsi"/>
          <w:sz w:val="26"/>
          <w:szCs w:val="26"/>
          <w:lang w:eastAsia="en-US"/>
        </w:rPr>
        <w:t xml:space="preserve">ждения от указанных должностей </w:t>
      </w:r>
      <w:r w:rsidR="00242816" w:rsidRPr="00242816">
        <w:rPr>
          <w:rFonts w:eastAsiaTheme="minorHAnsi"/>
          <w:sz w:val="26"/>
          <w:szCs w:val="26"/>
          <w:lang w:eastAsia="en-US"/>
        </w:rPr>
        <w:t>гражданина</w:t>
      </w:r>
      <w:r w:rsidRPr="00242816">
        <w:rPr>
          <w:rFonts w:eastAsiaTheme="minorHAnsi"/>
          <w:sz w:val="26"/>
          <w:szCs w:val="26"/>
          <w:lang w:eastAsia="en-US"/>
        </w:rPr>
        <w:t xml:space="preserve">, </w:t>
      </w:r>
      <w:r w:rsidRPr="005631F8">
        <w:rPr>
          <w:rFonts w:eastAsiaTheme="minorHAnsi"/>
          <w:sz w:val="26"/>
          <w:szCs w:val="26"/>
          <w:lang w:eastAsia="en-US"/>
        </w:rPr>
        <w:t>обратившимся с заявлением о ее возобновлении.</w:t>
      </w:r>
      <w:r w:rsidRPr="005631F8">
        <w:rPr>
          <w:sz w:val="26"/>
          <w:szCs w:val="26"/>
        </w:rPr>
        <w:t>»;</w:t>
      </w:r>
    </w:p>
    <w:p w14:paraId="12A74A62" w14:textId="4B0E3059" w:rsidR="00907A7C" w:rsidRPr="00907A7C" w:rsidRDefault="00242816" w:rsidP="00907A7C">
      <w:pPr>
        <w:pStyle w:val="a7"/>
        <w:ind w:firstLine="851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743FB0" w:rsidRPr="00907A7C">
        <w:rPr>
          <w:rFonts w:cs="Arial"/>
          <w:sz w:val="26"/>
          <w:szCs w:val="26"/>
        </w:rPr>
        <w:t xml:space="preserve">. </w:t>
      </w:r>
      <w:r w:rsidR="00907A7C" w:rsidRPr="00907A7C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="00907A7C" w:rsidRPr="00907A7C">
        <w:rPr>
          <w:color w:val="000000"/>
          <w:spacing w:val="-1"/>
          <w:sz w:val="26"/>
          <w:szCs w:val="26"/>
        </w:rPr>
        <w:t>опубликованию (обнародованию) в</w:t>
      </w:r>
      <w:r w:rsidR="00907A7C" w:rsidRPr="00907A7C">
        <w:rPr>
          <w:sz w:val="26"/>
          <w:szCs w:val="26"/>
        </w:rPr>
        <w:t xml:space="preserve"> бюллетене «Пойковский вестник»</w:t>
      </w:r>
      <w:r w:rsidR="00907A7C" w:rsidRPr="00907A7C">
        <w:rPr>
          <w:color w:val="000000"/>
          <w:spacing w:val="-1"/>
          <w:sz w:val="26"/>
          <w:szCs w:val="26"/>
        </w:rPr>
        <w:t>.</w:t>
      </w:r>
    </w:p>
    <w:p w14:paraId="36DD459A" w14:textId="16065951" w:rsidR="00907A7C" w:rsidRPr="00242816" w:rsidRDefault="00907A7C" w:rsidP="00242816">
      <w:pPr>
        <w:pStyle w:val="a3"/>
        <w:numPr>
          <w:ilvl w:val="0"/>
          <w:numId w:val="47"/>
        </w:numPr>
        <w:shd w:val="clear" w:color="auto" w:fill="FFFFFF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42816">
        <w:rPr>
          <w:sz w:val="26"/>
          <w:szCs w:val="26"/>
        </w:rPr>
        <w:t xml:space="preserve">Настоящее решение вступает в силу после </w:t>
      </w:r>
      <w:r w:rsidRPr="00242816">
        <w:rPr>
          <w:color w:val="000000"/>
          <w:sz w:val="26"/>
          <w:szCs w:val="26"/>
        </w:rPr>
        <w:t xml:space="preserve">официального </w:t>
      </w:r>
      <w:r w:rsidRPr="00242816">
        <w:rPr>
          <w:color w:val="000000"/>
          <w:spacing w:val="-1"/>
          <w:sz w:val="26"/>
          <w:szCs w:val="26"/>
        </w:rPr>
        <w:t>опубликования (обнаро</w:t>
      </w:r>
      <w:r w:rsidR="00242816">
        <w:rPr>
          <w:color w:val="000000"/>
          <w:spacing w:val="-1"/>
          <w:sz w:val="26"/>
          <w:szCs w:val="26"/>
        </w:rPr>
        <w:t>дования)</w:t>
      </w:r>
      <w:r w:rsidRPr="00242816">
        <w:rPr>
          <w:color w:val="000000"/>
          <w:spacing w:val="-1"/>
          <w:sz w:val="26"/>
          <w:szCs w:val="26"/>
        </w:rPr>
        <w:t>.</w:t>
      </w:r>
    </w:p>
    <w:p w14:paraId="46E26772" w14:textId="77777777" w:rsid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0028967F" w14:textId="77777777" w:rsid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40D02713" w14:textId="77777777" w:rsidR="00242816" w:rsidRPr="00907A7C" w:rsidRDefault="00242816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33391E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726448FA" w14:textId="1D2BF765" w:rsidR="0033391E" w:rsidRDefault="00197342" w:rsidP="003339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="0033391E">
              <w:rPr>
                <w:sz w:val="26"/>
                <w:szCs w:val="26"/>
                <w:lang w:eastAsia="en-US"/>
              </w:rPr>
              <w:t xml:space="preserve"> городского </w:t>
            </w:r>
          </w:p>
          <w:p w14:paraId="0A002F6E" w14:textId="0C508EC4" w:rsidR="0033391E" w:rsidRPr="00907A7C" w:rsidRDefault="0033391E" w:rsidP="00333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33391E" w:rsidRPr="00907A7C" w:rsidRDefault="0033391E" w:rsidP="0033391E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33391E" w:rsidRPr="00907A7C" w:rsidRDefault="0033391E" w:rsidP="0033391E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33391E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5058D40D" w14:textId="77777777" w:rsidR="0033391E" w:rsidRDefault="0033391E" w:rsidP="003339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14:paraId="45F54664" w14:textId="0D3C5A2E" w:rsidR="0033391E" w:rsidRPr="00907A7C" w:rsidRDefault="0033391E" w:rsidP="00197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______________ </w:t>
            </w:r>
            <w:r w:rsidR="00197342">
              <w:rPr>
                <w:sz w:val="26"/>
                <w:szCs w:val="26"/>
                <w:lang w:eastAsia="en-US"/>
              </w:rPr>
              <w:t>И.С. Бородина</w:t>
            </w:r>
            <w:r>
              <w:rPr>
                <w:sz w:val="26"/>
                <w:szCs w:val="26"/>
                <w:lang w:eastAsia="en-US"/>
              </w:rPr>
              <w:t xml:space="preserve">                          </w:t>
            </w:r>
          </w:p>
        </w:tc>
        <w:tc>
          <w:tcPr>
            <w:tcW w:w="4689" w:type="dxa"/>
          </w:tcPr>
          <w:p w14:paraId="6D9A4583" w14:textId="77777777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AD12E2F" w14:textId="77777777" w:rsidR="00242816" w:rsidRDefault="00242816" w:rsidP="00197342">
      <w:pPr>
        <w:rPr>
          <w:b/>
        </w:rPr>
      </w:pPr>
    </w:p>
    <w:sectPr w:rsidR="00242816" w:rsidSect="00875210">
      <w:pgSz w:w="11905" w:h="16838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F2DF" w14:textId="77777777" w:rsidR="000A4DC0" w:rsidRDefault="000A4DC0">
      <w:r>
        <w:separator/>
      </w:r>
    </w:p>
  </w:endnote>
  <w:endnote w:type="continuationSeparator" w:id="0">
    <w:p w14:paraId="0A53F491" w14:textId="77777777" w:rsidR="000A4DC0" w:rsidRDefault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C0B4" w14:textId="77777777" w:rsidR="000A4DC0" w:rsidRDefault="000A4DC0">
      <w:r>
        <w:separator/>
      </w:r>
    </w:p>
  </w:footnote>
  <w:footnote w:type="continuationSeparator" w:id="0">
    <w:p w14:paraId="1C6F397E" w14:textId="77777777" w:rsidR="000A4DC0" w:rsidRDefault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7F94179"/>
    <w:multiLevelType w:val="hybridMultilevel"/>
    <w:tmpl w:val="F1AAA858"/>
    <w:lvl w:ilvl="0" w:tplc="E688B608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5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1"/>
  </w:num>
  <w:num w:numId="6">
    <w:abstractNumId w:val="11"/>
  </w:num>
  <w:num w:numId="7">
    <w:abstractNumId w:val="4"/>
  </w:num>
  <w:num w:numId="8">
    <w:abstractNumId w:val="40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39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1"/>
  </w:num>
  <w:num w:numId="29">
    <w:abstractNumId w:val="23"/>
  </w:num>
  <w:num w:numId="30">
    <w:abstractNumId w:val="9"/>
  </w:num>
  <w:num w:numId="31">
    <w:abstractNumId w:val="45"/>
  </w:num>
  <w:num w:numId="32">
    <w:abstractNumId w:val="26"/>
  </w:num>
  <w:num w:numId="33">
    <w:abstractNumId w:val="43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2"/>
  </w:num>
  <w:num w:numId="46">
    <w:abstractNumId w:val="2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A4DC0"/>
    <w:rsid w:val="000B0FDB"/>
    <w:rsid w:val="000C0FED"/>
    <w:rsid w:val="001133F6"/>
    <w:rsid w:val="001449AC"/>
    <w:rsid w:val="00172516"/>
    <w:rsid w:val="00172ECB"/>
    <w:rsid w:val="00173D68"/>
    <w:rsid w:val="00187816"/>
    <w:rsid w:val="00197342"/>
    <w:rsid w:val="001C1923"/>
    <w:rsid w:val="001D610F"/>
    <w:rsid w:val="001E0030"/>
    <w:rsid w:val="001E2F12"/>
    <w:rsid w:val="001E5C50"/>
    <w:rsid w:val="0020703B"/>
    <w:rsid w:val="00220537"/>
    <w:rsid w:val="00235B73"/>
    <w:rsid w:val="00242816"/>
    <w:rsid w:val="00242931"/>
    <w:rsid w:val="00255E2C"/>
    <w:rsid w:val="0026139C"/>
    <w:rsid w:val="00273A1C"/>
    <w:rsid w:val="002E15E7"/>
    <w:rsid w:val="00304B84"/>
    <w:rsid w:val="003138AA"/>
    <w:rsid w:val="0033391E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65827"/>
    <w:rsid w:val="00570D56"/>
    <w:rsid w:val="005A750D"/>
    <w:rsid w:val="005B0F77"/>
    <w:rsid w:val="005B44E4"/>
    <w:rsid w:val="005D26D0"/>
    <w:rsid w:val="005D4B47"/>
    <w:rsid w:val="005E22C6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8E478F"/>
    <w:rsid w:val="00907A7C"/>
    <w:rsid w:val="00933B1E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4335F"/>
    <w:rsid w:val="00A521A4"/>
    <w:rsid w:val="00A57D41"/>
    <w:rsid w:val="00A65AE7"/>
    <w:rsid w:val="00A6601E"/>
    <w:rsid w:val="00A90E9F"/>
    <w:rsid w:val="00A92A5C"/>
    <w:rsid w:val="00AA2E79"/>
    <w:rsid w:val="00AE2AD1"/>
    <w:rsid w:val="00AF76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25A6C"/>
    <w:rsid w:val="00E3512B"/>
    <w:rsid w:val="00E43A54"/>
    <w:rsid w:val="00E46A18"/>
    <w:rsid w:val="00E46B25"/>
    <w:rsid w:val="00E47ADF"/>
    <w:rsid w:val="00E97290"/>
    <w:rsid w:val="00EB0ADE"/>
    <w:rsid w:val="00EE5DD5"/>
    <w:rsid w:val="00F03118"/>
    <w:rsid w:val="00F4074C"/>
    <w:rsid w:val="00F511D9"/>
    <w:rsid w:val="00F639A4"/>
    <w:rsid w:val="00F73186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262a5de-c87f-42b7-a120-7dcf949d88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mkmain2:8080/content/act/d712594f-0579-4a31-b5b7-0a4a051c81d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a92e0bb4-a084-465e-a85e-52a18135d18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2026-2EC5-4ABA-9ED9-81AD6F4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9</cp:revision>
  <cp:lastPrinted>2024-04-08T05:51:00Z</cp:lastPrinted>
  <dcterms:created xsi:type="dcterms:W3CDTF">2024-04-05T09:26:00Z</dcterms:created>
  <dcterms:modified xsi:type="dcterms:W3CDTF">2024-04-16T11:34:00Z</dcterms:modified>
</cp:coreProperties>
</file>