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B6E5A" w14:textId="77777777" w:rsidR="00945931" w:rsidRPr="009D39F2" w:rsidRDefault="00366ECA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Пояснительная записка 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C15F8" w:rsidRPr="009D39F2">
        <w:rPr>
          <w:rFonts w:ascii="Arial" w:hAnsi="Arial" w:cs="Arial"/>
          <w:b/>
          <w:sz w:val="26"/>
          <w:szCs w:val="26"/>
        </w:rPr>
        <w:t xml:space="preserve">Комфортное </w:t>
      </w:r>
      <w:r w:rsidR="00A23CE0" w:rsidRPr="009D39F2">
        <w:rPr>
          <w:rFonts w:ascii="Arial" w:hAnsi="Arial" w:cs="Arial"/>
          <w:b/>
          <w:sz w:val="26"/>
          <w:szCs w:val="26"/>
        </w:rPr>
        <w:t>проживание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D6E2A">
      <w:pPr>
        <w:tabs>
          <w:tab w:val="left" w:pos="540"/>
        </w:tabs>
        <w:spacing w:after="0" w:line="240" w:lineRule="auto"/>
        <w:ind w:firstLine="70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4D6B19E9" w14:textId="77777777" w:rsidR="00383398" w:rsidRPr="00383398" w:rsidRDefault="00383398" w:rsidP="00383398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0" w:name="_Hlk59436923"/>
      <w:r w:rsidRPr="0038339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В данную программу вносятся изменения в части финансирования на 2020 год, перераспределение денежных средств в размере 60,00 тыс.руб. (расшифровка в приложении к протоколу). </w:t>
      </w:r>
    </w:p>
    <w:p w14:paraId="20CDE71F" w14:textId="77777777" w:rsidR="00383398" w:rsidRPr="00383398" w:rsidRDefault="00383398" w:rsidP="00383398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83398">
        <w:rPr>
          <w:rFonts w:ascii="Arial" w:eastAsia="Times New Roman" w:hAnsi="Arial" w:cs="Arial"/>
          <w:bCs/>
          <w:sz w:val="24"/>
          <w:szCs w:val="24"/>
          <w:lang w:eastAsia="ru-RU"/>
        </w:rPr>
        <w:t>В муниципальную программу вносятся изменения в плановый период на основании решения Совета депутатов городского поселения Пойковский от 20.11.2020 № 150 «О бюджете городского поселения Пойковский на 2021 год и плановый период 2022-2023 годов».</w:t>
      </w:r>
    </w:p>
    <w:p w14:paraId="1628642F" w14:textId="4FA03173" w:rsidR="00383398" w:rsidRPr="00383398" w:rsidRDefault="00184F47" w:rsidP="00383398">
      <w:p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84F47">
        <w:rPr>
          <w:rFonts w:ascii="Arial" w:eastAsia="Times New Roman" w:hAnsi="Arial" w:cs="Arial"/>
          <w:bCs/>
          <w:sz w:val="24"/>
          <w:szCs w:val="24"/>
          <w:lang w:eastAsia="ru-RU"/>
        </w:rPr>
        <w:t>Общий объем финансирования на</w:t>
      </w:r>
      <w:r w:rsidR="00383398" w:rsidRPr="00184F47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2020 год –</w:t>
      </w:r>
      <w:r w:rsidR="00383398" w:rsidRPr="0038339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53</w:t>
      </w:r>
      <w:r w:rsidR="00383398" w:rsidRPr="00383398">
        <w:rPr>
          <w:rFonts w:ascii="Arial" w:eastAsia="Times New Roman" w:hAnsi="Arial" w:cs="Arial"/>
          <w:bCs/>
          <w:sz w:val="24"/>
          <w:szCs w:val="24"/>
          <w:lang w:eastAsia="ru-RU"/>
        </w:rPr>
        <w:t> 3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>32</w:t>
      </w:r>
      <w:r w:rsidR="00383398" w:rsidRPr="00383398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,47985 тыс.руб. (за </w:t>
      </w:r>
      <w:r w:rsidR="00383398" w:rsidRPr="00383398">
        <w:rPr>
          <w:rFonts w:ascii="Arial" w:eastAsia="Times New Roman" w:hAnsi="Arial" w:cs="Arial"/>
          <w:sz w:val="24"/>
          <w:szCs w:val="24"/>
          <w:lang w:eastAsia="ru-RU"/>
        </w:rPr>
        <w:t>счет средств бюджета автономного округа 13 180,46000 тыс.руб., за счет бюджета Нефтеюганского района 2 766,69296 тыс.руб., за счет бюджета поселения 37 385,32689 тыс. руб.</w:t>
      </w:r>
      <w:r>
        <w:rPr>
          <w:rFonts w:ascii="Arial" w:eastAsia="Times New Roman" w:hAnsi="Arial" w:cs="Arial"/>
          <w:sz w:val="24"/>
          <w:szCs w:val="24"/>
          <w:lang w:eastAsia="ru-RU"/>
        </w:rPr>
        <w:t>).</w:t>
      </w:r>
      <w:bookmarkStart w:id="1" w:name="_GoBack"/>
      <w:bookmarkEnd w:id="1"/>
    </w:p>
    <w:p w14:paraId="26982356" w14:textId="77777777" w:rsidR="00383398" w:rsidRPr="00383398" w:rsidRDefault="00383398" w:rsidP="00383398">
      <w:p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33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- 2021 год - 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>75 795,58099 тыс. руб. (за счет средств бюджета автономного округа 188,79030 тыс.руб., за счет бюджета поселения 23 885,79069 тыс. руб., иные источники 51 721,00 тыс. руб.);</w:t>
      </w:r>
    </w:p>
    <w:p w14:paraId="35905FED" w14:textId="77777777" w:rsidR="00383398" w:rsidRPr="00383398" w:rsidRDefault="00383398" w:rsidP="00383398">
      <w:p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33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- 2022 год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833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 78 065,89372 тыс. руб. (за счет средств бюджета автономного округа 194,27140 тыс.руб., за счет бюджета поселения 25 431,62232 тыс. руб., иные источники 52 440,00 тыс. руб.);</w:t>
      </w:r>
    </w:p>
    <w:p w14:paraId="7EBCDE16" w14:textId="77777777" w:rsidR="00383398" w:rsidRPr="00383398" w:rsidRDefault="00383398" w:rsidP="00383398">
      <w:p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_Hlk59442565"/>
      <w:r w:rsidRPr="003833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- 2023 год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8339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–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 58 399,95416 тыс. руб. (за счет средств бюджета автономного округа 197,33600 тыс.руб., за счет бюджета поселения 25 431,62232 тыс. руб., иные источники 32 770,99584 тыс. руб.).</w:t>
      </w:r>
    </w:p>
    <w:p w14:paraId="2EA0EDC6" w14:textId="45C1AD06" w:rsidR="00383398" w:rsidRPr="00383398" w:rsidRDefault="00383398" w:rsidP="00383398">
      <w:pPr>
        <w:tabs>
          <w:tab w:val="left" w:pos="54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финансирования программы составит </w:t>
      </w:r>
      <w:r w:rsidR="00BB426A">
        <w:rPr>
          <w:rFonts w:ascii="Arial" w:eastAsia="Times New Roman" w:hAnsi="Arial" w:cs="Arial"/>
          <w:sz w:val="24"/>
          <w:szCs w:val="24"/>
          <w:lang w:eastAsia="ru-RU"/>
        </w:rPr>
        <w:t>794 040,36538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> тыс. руб., в том числе за счет бюджета автономного округа 18 728,85770 тыс.руб., за счет средств Нефтеюганского района 8 076,09796 тыс.руб., за счет бюджета поселения 385</w:t>
      </w:r>
      <w:r w:rsidR="00BB426A">
        <w:rPr>
          <w:rFonts w:ascii="Arial" w:eastAsia="Times New Roman" w:hAnsi="Arial" w:cs="Arial"/>
          <w:sz w:val="24"/>
          <w:szCs w:val="24"/>
          <w:lang w:eastAsia="ru-RU"/>
        </w:rPr>
        <w:t> 800,25915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 тыс.руб., иные источники </w:t>
      </w:r>
      <w:r w:rsidR="00BB426A">
        <w:rPr>
          <w:rFonts w:ascii="Arial" w:eastAsia="Times New Roman" w:hAnsi="Arial" w:cs="Arial"/>
          <w:sz w:val="24"/>
          <w:szCs w:val="24"/>
          <w:lang w:eastAsia="ru-RU"/>
        </w:rPr>
        <w:t>381 435,15057</w:t>
      </w:r>
      <w:r w:rsidRPr="00383398">
        <w:rPr>
          <w:rFonts w:ascii="Arial" w:eastAsia="Times New Roman" w:hAnsi="Arial" w:cs="Arial"/>
          <w:sz w:val="24"/>
          <w:szCs w:val="24"/>
          <w:lang w:eastAsia="ru-RU"/>
        </w:rPr>
        <w:t xml:space="preserve"> тыс.руб.</w:t>
      </w:r>
    </w:p>
    <w:bookmarkEnd w:id="0"/>
    <w:bookmarkEnd w:id="2"/>
    <w:p w14:paraId="1E15DE34" w14:textId="77777777" w:rsidR="004E125C" w:rsidRPr="004E125C" w:rsidRDefault="004E125C" w:rsidP="004E125C">
      <w:pPr>
        <w:tabs>
          <w:tab w:val="left" w:pos="0"/>
        </w:tabs>
        <w:spacing w:after="0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97B491C" w14:textId="77777777" w:rsidR="009B6D72" w:rsidRDefault="009B6D72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3924E078" w14:textId="77777777" w:rsidR="009B6D72" w:rsidRDefault="009B6D72" w:rsidP="000D6E2A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5FCC8FEB" w:rsidR="000D73D6" w:rsidRPr="000D73D6" w:rsidRDefault="00160F03" w:rsidP="000D6E2A">
      <w:pPr>
        <w:spacing w:after="0" w:line="240" w:lineRule="auto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Ведущий инженер</w:t>
      </w:r>
      <w:r w:rsidR="000D73D6">
        <w:rPr>
          <w:rFonts w:ascii="Arial" w:hAnsi="Arial" w:cs="Arial"/>
          <w:bCs/>
          <w:sz w:val="26"/>
          <w:szCs w:val="26"/>
        </w:rPr>
        <w:t xml:space="preserve">                              </w:t>
      </w:r>
      <w:r>
        <w:rPr>
          <w:rFonts w:ascii="Arial" w:hAnsi="Arial" w:cs="Arial"/>
          <w:bCs/>
          <w:sz w:val="26"/>
          <w:szCs w:val="26"/>
        </w:rPr>
        <w:t xml:space="preserve">                                    Т.В. Валиуллина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2F6"/>
    <w:rsid w:val="000047FB"/>
    <w:rsid w:val="0001221A"/>
    <w:rsid w:val="000176D1"/>
    <w:rsid w:val="00030D75"/>
    <w:rsid w:val="00034B5F"/>
    <w:rsid w:val="00063FF1"/>
    <w:rsid w:val="00074DAB"/>
    <w:rsid w:val="00076876"/>
    <w:rsid w:val="000B374D"/>
    <w:rsid w:val="000C5B69"/>
    <w:rsid w:val="000C7BEE"/>
    <w:rsid w:val="000D6C41"/>
    <w:rsid w:val="000D6E2A"/>
    <w:rsid w:val="000D73D6"/>
    <w:rsid w:val="000F40D5"/>
    <w:rsid w:val="000F72A4"/>
    <w:rsid w:val="00104D28"/>
    <w:rsid w:val="00131E7F"/>
    <w:rsid w:val="00137F2B"/>
    <w:rsid w:val="00140D03"/>
    <w:rsid w:val="00141611"/>
    <w:rsid w:val="00151AB8"/>
    <w:rsid w:val="00160C16"/>
    <w:rsid w:val="00160F03"/>
    <w:rsid w:val="001675AF"/>
    <w:rsid w:val="00181F99"/>
    <w:rsid w:val="00184F47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3398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E125C"/>
    <w:rsid w:val="004F12F6"/>
    <w:rsid w:val="004F6219"/>
    <w:rsid w:val="005004FA"/>
    <w:rsid w:val="005014AC"/>
    <w:rsid w:val="005168DB"/>
    <w:rsid w:val="005253E7"/>
    <w:rsid w:val="005450BE"/>
    <w:rsid w:val="005557CD"/>
    <w:rsid w:val="00564A77"/>
    <w:rsid w:val="00580123"/>
    <w:rsid w:val="00591F63"/>
    <w:rsid w:val="005A2645"/>
    <w:rsid w:val="005A3CDA"/>
    <w:rsid w:val="005B233F"/>
    <w:rsid w:val="005B4353"/>
    <w:rsid w:val="005D3B03"/>
    <w:rsid w:val="005F4540"/>
    <w:rsid w:val="005F631F"/>
    <w:rsid w:val="00605D41"/>
    <w:rsid w:val="00606C55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84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91657E"/>
    <w:rsid w:val="00926186"/>
    <w:rsid w:val="00944B7B"/>
    <w:rsid w:val="00945931"/>
    <w:rsid w:val="00945F43"/>
    <w:rsid w:val="00961106"/>
    <w:rsid w:val="00961D9C"/>
    <w:rsid w:val="00995AE0"/>
    <w:rsid w:val="009B1BFE"/>
    <w:rsid w:val="009B5BF2"/>
    <w:rsid w:val="009B61D8"/>
    <w:rsid w:val="009B68E4"/>
    <w:rsid w:val="009B6D72"/>
    <w:rsid w:val="009D39F2"/>
    <w:rsid w:val="009E60D0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B426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28F2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7A584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"/>
    <w:basedOn w:val="a"/>
    <w:rsid w:val="004E125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c">
    <w:name w:val="Знак"/>
    <w:basedOn w:val="a"/>
    <w:rsid w:val="0038339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6176-F306-430C-B8EC-D7122AB9A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Узбек Антонина Николаевна</cp:lastModifiedBy>
  <cp:revision>26</cp:revision>
  <cp:lastPrinted>2020-10-07T12:09:00Z</cp:lastPrinted>
  <dcterms:created xsi:type="dcterms:W3CDTF">2020-07-14T09:00:00Z</dcterms:created>
  <dcterms:modified xsi:type="dcterms:W3CDTF">2020-12-23T10:05:00Z</dcterms:modified>
</cp:coreProperties>
</file>