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B9BE" w14:textId="77777777"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14:paraId="11F95D62" w14:textId="3FDA0607" w:rsidR="005B5D20" w:rsidRDefault="00842458" w:rsidP="00842458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гп.Пойковский от 31.10.2016 №</w:t>
      </w:r>
      <w:r w:rsidR="009C6AA8">
        <w:rPr>
          <w:rFonts w:ascii="Arial" w:hAnsi="Arial" w:cs="Arial"/>
          <w:sz w:val="26"/>
          <w:szCs w:val="26"/>
        </w:rPr>
        <w:t xml:space="preserve"> </w:t>
      </w:r>
      <w:r w:rsidRPr="00842458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14:paraId="0533766A" w14:textId="03E5C732" w:rsidR="00A83EF1" w:rsidRDefault="005043A9" w:rsidP="00A83EF1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 w:rsidR="00A83EF1" w:rsidRPr="00A83EF1">
        <w:rPr>
          <w:rFonts w:ascii="Arial" w:hAnsi="Arial" w:cs="Arial"/>
          <w:bCs/>
          <w:sz w:val="26"/>
          <w:szCs w:val="26"/>
        </w:rPr>
        <w:t>В данную программу вносятся изменения в части финансирования на 2020 год</w:t>
      </w:r>
      <w:r w:rsidR="00A83EF1" w:rsidRPr="00A83EF1">
        <w:rPr>
          <w:rFonts w:ascii="Arial" w:hAnsi="Arial" w:cs="Arial"/>
          <w:sz w:val="26"/>
          <w:szCs w:val="26"/>
        </w:rPr>
        <w:t xml:space="preserve"> на основании письмо Департамента культуры и спорта Нефтеюганского района от 02.06.2020 № 12-исх-834, неиспользованные межбюджетные трансферты по переданному полномочию "Обеспечение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соответствии с подписанным регламентом".</w:t>
      </w:r>
      <w:r w:rsidR="00A83EF1">
        <w:rPr>
          <w:rFonts w:ascii="Arial" w:hAnsi="Arial" w:cs="Arial"/>
          <w:sz w:val="26"/>
          <w:szCs w:val="26"/>
        </w:rPr>
        <w:tab/>
      </w:r>
    </w:p>
    <w:p w14:paraId="69BAFE21" w14:textId="22528272" w:rsidR="00A83EF1" w:rsidRPr="00A83EF1" w:rsidRDefault="00A83EF1" w:rsidP="00A83EF1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A83EF1">
        <w:rPr>
          <w:rFonts w:ascii="Arial" w:hAnsi="Arial" w:cs="Arial"/>
          <w:sz w:val="26"/>
          <w:szCs w:val="26"/>
        </w:rPr>
        <w:t>Финансирование программы уменьшается на сумму 2 536,05307 тыс.руб.</w:t>
      </w:r>
    </w:p>
    <w:p w14:paraId="45B43A5D" w14:textId="77777777" w:rsidR="00A83EF1" w:rsidRPr="00A83EF1" w:rsidRDefault="00A83EF1" w:rsidP="00A83EF1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</w:p>
    <w:p w14:paraId="2E2FDDB9" w14:textId="0A0D487E" w:rsidR="00A83EF1" w:rsidRPr="00A83EF1" w:rsidRDefault="00A83EF1" w:rsidP="00A83EF1">
      <w:pPr>
        <w:tabs>
          <w:tab w:val="left" w:pos="567"/>
        </w:tabs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ab/>
      </w:r>
      <w:r w:rsidRPr="00A83EF1">
        <w:rPr>
          <w:rFonts w:ascii="Arial" w:hAnsi="Arial" w:cs="Arial"/>
          <w:b/>
          <w:bCs/>
          <w:sz w:val="26"/>
          <w:szCs w:val="26"/>
        </w:rPr>
        <w:t>Уточненный общий объем финансирования программы составит 699 655,11687 тыс. руб., в том числе:</w:t>
      </w:r>
    </w:p>
    <w:p w14:paraId="7D59D72C" w14:textId="77777777" w:rsidR="00A83EF1" w:rsidRPr="00A83EF1" w:rsidRDefault="00A83EF1" w:rsidP="00A83EF1">
      <w:pPr>
        <w:tabs>
          <w:tab w:val="left" w:pos="567"/>
        </w:tabs>
        <w:jc w:val="both"/>
        <w:rPr>
          <w:rFonts w:ascii="Arial" w:hAnsi="Arial" w:cs="Arial"/>
          <w:bCs/>
          <w:sz w:val="26"/>
          <w:szCs w:val="26"/>
        </w:rPr>
      </w:pPr>
      <w:r w:rsidRPr="00A83EF1">
        <w:rPr>
          <w:rFonts w:ascii="Arial" w:hAnsi="Arial" w:cs="Arial"/>
          <w:bCs/>
          <w:sz w:val="26"/>
          <w:szCs w:val="26"/>
        </w:rPr>
        <w:t>- федеральный бюджет – 0,0 тыс.руб.;</w:t>
      </w:r>
    </w:p>
    <w:p w14:paraId="7AA0B26F" w14:textId="77777777" w:rsidR="00A83EF1" w:rsidRPr="00A83EF1" w:rsidRDefault="00A83EF1" w:rsidP="00A83EF1">
      <w:pPr>
        <w:tabs>
          <w:tab w:val="left" w:pos="567"/>
        </w:tabs>
        <w:jc w:val="both"/>
        <w:rPr>
          <w:rFonts w:ascii="Arial" w:hAnsi="Arial" w:cs="Arial"/>
          <w:bCs/>
          <w:sz w:val="26"/>
          <w:szCs w:val="26"/>
        </w:rPr>
      </w:pPr>
      <w:r w:rsidRPr="00A83EF1">
        <w:rPr>
          <w:rFonts w:ascii="Arial" w:hAnsi="Arial" w:cs="Arial"/>
          <w:bCs/>
          <w:sz w:val="26"/>
          <w:szCs w:val="26"/>
        </w:rPr>
        <w:t xml:space="preserve">- бюджет автономного округа – 0,0 тыс.руб.; </w:t>
      </w:r>
    </w:p>
    <w:p w14:paraId="01EA4B7B" w14:textId="77777777" w:rsidR="00A83EF1" w:rsidRPr="00A83EF1" w:rsidRDefault="00A83EF1" w:rsidP="00A83EF1">
      <w:pPr>
        <w:tabs>
          <w:tab w:val="left" w:pos="567"/>
        </w:tabs>
        <w:jc w:val="both"/>
        <w:rPr>
          <w:rFonts w:ascii="Arial" w:hAnsi="Arial" w:cs="Arial"/>
          <w:bCs/>
          <w:sz w:val="26"/>
          <w:szCs w:val="26"/>
        </w:rPr>
      </w:pPr>
      <w:r w:rsidRPr="00A83EF1">
        <w:rPr>
          <w:rFonts w:ascii="Arial" w:hAnsi="Arial" w:cs="Arial"/>
          <w:bCs/>
          <w:sz w:val="26"/>
          <w:szCs w:val="26"/>
        </w:rPr>
        <w:t>- бюджет района – 0,0 тыс.руб.;</w:t>
      </w:r>
    </w:p>
    <w:p w14:paraId="145E6A9A" w14:textId="77777777" w:rsidR="00A83EF1" w:rsidRPr="00A83EF1" w:rsidRDefault="00A83EF1" w:rsidP="00A83EF1">
      <w:pPr>
        <w:tabs>
          <w:tab w:val="left" w:pos="567"/>
        </w:tabs>
        <w:jc w:val="both"/>
        <w:rPr>
          <w:rFonts w:ascii="Arial" w:hAnsi="Arial" w:cs="Arial"/>
          <w:bCs/>
          <w:sz w:val="26"/>
          <w:szCs w:val="26"/>
        </w:rPr>
      </w:pPr>
      <w:r w:rsidRPr="00A83EF1">
        <w:rPr>
          <w:rFonts w:ascii="Arial" w:hAnsi="Arial" w:cs="Arial"/>
          <w:bCs/>
          <w:sz w:val="26"/>
          <w:szCs w:val="26"/>
        </w:rPr>
        <w:t xml:space="preserve">- бюджета городского поселения – 116 943,86687 тыс.руб.; </w:t>
      </w:r>
    </w:p>
    <w:p w14:paraId="052C6347" w14:textId="77777777" w:rsidR="00A83EF1" w:rsidRPr="00A83EF1" w:rsidRDefault="00A83EF1" w:rsidP="00A83EF1">
      <w:pPr>
        <w:tabs>
          <w:tab w:val="left" w:pos="567"/>
        </w:tabs>
        <w:jc w:val="both"/>
        <w:rPr>
          <w:rFonts w:ascii="Arial" w:hAnsi="Arial" w:cs="Arial"/>
          <w:bCs/>
          <w:sz w:val="26"/>
          <w:szCs w:val="26"/>
        </w:rPr>
      </w:pPr>
      <w:r w:rsidRPr="00A83EF1">
        <w:rPr>
          <w:rFonts w:ascii="Arial" w:hAnsi="Arial" w:cs="Arial"/>
          <w:bCs/>
          <w:sz w:val="26"/>
          <w:szCs w:val="26"/>
        </w:rPr>
        <w:t>- иные источники 582 711,25000 тыс. руб.</w:t>
      </w:r>
    </w:p>
    <w:p w14:paraId="26802449" w14:textId="77777777" w:rsidR="00277B78" w:rsidRDefault="00277B78" w:rsidP="003E79E6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</w:p>
    <w:p w14:paraId="0C339E43" w14:textId="77777777" w:rsidR="00FD2D8C" w:rsidRDefault="00FD2D8C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681D8622" w14:textId="00B9C475" w:rsidR="001949D1" w:rsidRPr="005B5D20" w:rsidRDefault="00DE1F9E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И.о. Начальника </w:t>
      </w:r>
      <w:bookmarkStart w:id="0" w:name="_GoBack"/>
      <w:bookmarkEnd w:id="0"/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277B78">
        <w:rPr>
          <w:rFonts w:ascii="Arial" w:hAnsi="Arial" w:cs="Arial"/>
          <w:sz w:val="26"/>
          <w:szCs w:val="26"/>
        </w:rPr>
        <w:t xml:space="preserve">             </w:t>
      </w:r>
      <w:r w:rsidR="005043A9">
        <w:rPr>
          <w:rFonts w:ascii="Arial" w:hAnsi="Arial" w:cs="Arial"/>
          <w:sz w:val="26"/>
          <w:szCs w:val="26"/>
        </w:rPr>
        <w:t>А.Н.Узбек</w:t>
      </w:r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9"/>
    <w:rsid w:val="000A2966"/>
    <w:rsid w:val="000C2C48"/>
    <w:rsid w:val="001949D1"/>
    <w:rsid w:val="001D6118"/>
    <w:rsid w:val="002022E2"/>
    <w:rsid w:val="00214AE8"/>
    <w:rsid w:val="00277B78"/>
    <w:rsid w:val="0039209A"/>
    <w:rsid w:val="003D6DDE"/>
    <w:rsid w:val="003D7523"/>
    <w:rsid w:val="003E79E6"/>
    <w:rsid w:val="00400EF5"/>
    <w:rsid w:val="00414506"/>
    <w:rsid w:val="00414F78"/>
    <w:rsid w:val="0049241A"/>
    <w:rsid w:val="004D0065"/>
    <w:rsid w:val="005043A9"/>
    <w:rsid w:val="005B5D20"/>
    <w:rsid w:val="005B62AA"/>
    <w:rsid w:val="005D0391"/>
    <w:rsid w:val="00622025"/>
    <w:rsid w:val="006432E7"/>
    <w:rsid w:val="00737B39"/>
    <w:rsid w:val="007A42F8"/>
    <w:rsid w:val="00842458"/>
    <w:rsid w:val="00847322"/>
    <w:rsid w:val="009624CE"/>
    <w:rsid w:val="009937FA"/>
    <w:rsid w:val="009948DB"/>
    <w:rsid w:val="009C3F83"/>
    <w:rsid w:val="009C6AA8"/>
    <w:rsid w:val="00A83EF1"/>
    <w:rsid w:val="00BC251B"/>
    <w:rsid w:val="00C112C6"/>
    <w:rsid w:val="00DE1F9E"/>
    <w:rsid w:val="00DF58C7"/>
    <w:rsid w:val="00E66338"/>
    <w:rsid w:val="00E71C37"/>
    <w:rsid w:val="00ED74F7"/>
    <w:rsid w:val="00F25FDE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36</cp:revision>
  <cp:lastPrinted>2020-05-21T06:50:00Z</cp:lastPrinted>
  <dcterms:created xsi:type="dcterms:W3CDTF">2016-10-17T09:55:00Z</dcterms:created>
  <dcterms:modified xsi:type="dcterms:W3CDTF">2020-08-17T11:16:00Z</dcterms:modified>
</cp:coreProperties>
</file>