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104E" w14:textId="77777777" w:rsidR="00287B0F" w:rsidRPr="00287B0F" w:rsidRDefault="00287B0F" w:rsidP="00287B0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Hlk171957018"/>
      <w:bookmarkEnd w:id="0"/>
      <w:r w:rsidRPr="00287B0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5E0F1CB" wp14:editId="01A8D49D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144D2" w14:textId="77777777" w:rsidR="00287B0F" w:rsidRPr="00287B0F" w:rsidRDefault="00287B0F" w:rsidP="00287B0F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64DA06E0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1B46B05F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01E8DCB2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5D674445" w14:textId="77777777" w:rsidR="00287B0F" w:rsidRPr="00287B0F" w:rsidRDefault="00287B0F" w:rsidP="00287B0F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DB30054" w14:textId="0DC923F6" w:rsidR="00287B0F" w:rsidRPr="00287B0F" w:rsidRDefault="00287B0F" w:rsidP="00287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287B0F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BE1659">
        <w:rPr>
          <w:rFonts w:ascii="Times New Roman" w:eastAsia="Calibri" w:hAnsi="Times New Roman" w:cs="Times New Roman"/>
          <w:b/>
          <w:sz w:val="32"/>
          <w:szCs w:val="32"/>
          <w:lang w:bidi="en-US"/>
        </w:rPr>
        <w:t>49</w:t>
      </w:r>
    </w:p>
    <w:p w14:paraId="372091A0" w14:textId="77777777" w:rsidR="00287B0F" w:rsidRPr="00287B0F" w:rsidRDefault="00287B0F" w:rsidP="00287B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777F6B4F" w14:textId="43D3E20B" w:rsidR="00287B0F" w:rsidRPr="009119C9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7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3830" w:rsidRPr="009119C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E165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5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C0FD5" w:rsidRPr="009119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года, 1</w:t>
      </w:r>
      <w:r w:rsidR="00A67756" w:rsidRPr="009119C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6E449AC6" w14:textId="77777777" w:rsidR="00287B0F" w:rsidRPr="009119C9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58F29F7B" w14:textId="52CDF9CB" w:rsidR="00287B0F" w:rsidRPr="009119C9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BE1659">
        <w:rPr>
          <w:rFonts w:ascii="Times New Roman" w:eastAsia="Times New Roman" w:hAnsi="Times New Roman" w:cs="Times New Roman"/>
          <w:sz w:val="24"/>
          <w:szCs w:val="24"/>
        </w:rPr>
        <w:t>35</w:t>
      </w:r>
    </w:p>
    <w:p w14:paraId="6EDD0DC5" w14:textId="77777777" w:rsidR="00287B0F" w:rsidRPr="009119C9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31662179" w14:textId="77777777" w:rsidR="00287B0F" w:rsidRPr="009119C9" w:rsidRDefault="00287B0F" w:rsidP="00287B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61EEFCE" w14:textId="77777777" w:rsidR="00833830" w:rsidRPr="00015573" w:rsidRDefault="00833830" w:rsidP="00833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73">
        <w:rPr>
          <w:rFonts w:ascii="Times New Roman" w:hAnsi="Times New Roman" w:cs="Times New Roman"/>
          <w:b/>
          <w:sz w:val="24"/>
          <w:szCs w:val="24"/>
        </w:rPr>
        <w:t xml:space="preserve">О состоянии преступности и правонарушений среди </w:t>
      </w:r>
    </w:p>
    <w:p w14:paraId="5BE28B4D" w14:textId="77777777" w:rsidR="00833830" w:rsidRPr="00015573" w:rsidRDefault="00833830" w:rsidP="00833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73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и в отношении них на территории городского поселения </w:t>
      </w:r>
    </w:p>
    <w:p w14:paraId="1D06DE2B" w14:textId="3BFE02DA" w:rsidR="00287B0F" w:rsidRPr="00015573" w:rsidRDefault="00833830" w:rsidP="00833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15573">
        <w:rPr>
          <w:rFonts w:ascii="Times New Roman" w:hAnsi="Times New Roman" w:cs="Times New Roman"/>
          <w:b/>
          <w:sz w:val="24"/>
          <w:szCs w:val="24"/>
        </w:rPr>
        <w:t xml:space="preserve">Пойковский в 1 </w:t>
      </w:r>
      <w:r w:rsidR="00BE1659" w:rsidRPr="00015573">
        <w:rPr>
          <w:rFonts w:ascii="Times New Roman" w:hAnsi="Times New Roman" w:cs="Times New Roman"/>
          <w:b/>
          <w:sz w:val="24"/>
          <w:szCs w:val="24"/>
        </w:rPr>
        <w:t>полугодии</w:t>
      </w:r>
      <w:r w:rsidRPr="000155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FD5" w:rsidRPr="00015573">
        <w:rPr>
          <w:rFonts w:ascii="Times New Roman" w:hAnsi="Times New Roman" w:cs="Times New Roman"/>
          <w:b/>
          <w:sz w:val="24"/>
          <w:szCs w:val="24"/>
        </w:rPr>
        <w:t>4</w:t>
      </w:r>
      <w:r w:rsidRPr="00015573">
        <w:rPr>
          <w:rFonts w:ascii="Times New Roman" w:hAnsi="Times New Roman" w:cs="Times New Roman"/>
          <w:b/>
          <w:sz w:val="24"/>
          <w:szCs w:val="24"/>
        </w:rPr>
        <w:t xml:space="preserve"> года и о принимаемых мерах по предупреждению чрезвычайных происшествий среди несовершеннолетних</w:t>
      </w:r>
    </w:p>
    <w:p w14:paraId="2B85DF41" w14:textId="77777777" w:rsidR="00833830" w:rsidRPr="00015573" w:rsidRDefault="00833830" w:rsidP="00287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9D28CF7" w14:textId="18F5EBA6" w:rsidR="00287B0F" w:rsidRPr="00015573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EC0FD5" w:rsidRPr="00015573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01557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2D76BD18" w14:textId="77777777" w:rsidR="00287B0F" w:rsidRPr="00015573" w:rsidRDefault="00287B0F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F4101A2" w14:textId="4FA4DDCA" w:rsidR="00287B0F" w:rsidRPr="00015573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данным отдела полиции № 1 Отдела Министерства внутренних дел России по Нефтеюганскому району (далее по тексту – ОМВД) на территории г.п. Пойковский </w:t>
      </w:r>
      <w:r w:rsidR="00717B9E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 </w:t>
      </w:r>
      <w:r w:rsidR="00BE1659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полугодии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</w:t>
      </w:r>
      <w:r w:rsidR="00EC0FD5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совершено 1 преступление по ч. 1 ст. 112 УК РФ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им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обучающимся Пойковской школы №1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(АППГ- </w:t>
      </w:r>
      <w:r w:rsidR="009D49F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). </w:t>
      </w:r>
    </w:p>
    <w:p w14:paraId="3BE87B5E" w14:textId="6AF2259B" w:rsidR="00287B0F" w:rsidRPr="00015573" w:rsidRDefault="002B6FB1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несовершеннолетних за 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выявлено 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151.1 УК РФ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830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(АППГ-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33830" w:rsidRPr="00015573">
        <w:rPr>
          <w:rFonts w:ascii="Times New Roman" w:hAnsi="Times New Roman" w:cs="Times New Roman"/>
          <w:sz w:val="24"/>
          <w:szCs w:val="24"/>
        </w:rPr>
        <w:t>)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1A4FB" w14:textId="2A9943D1" w:rsidR="00833830" w:rsidRPr="00015573" w:rsidRDefault="00833830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Инспекторами по делам несовершеннолетних за прошедший период 202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выявлено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правонарушений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(АППГ- 79), в т.ч.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B3173C" w14:textId="5976D5C7" w:rsidR="00833830" w:rsidRPr="00015573" w:rsidRDefault="00833830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ч.1 ст. 5.35 КоАП РФ – 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</w:t>
      </w:r>
      <w:r w:rsidR="005A36C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A7C9BB0" w14:textId="5924FDC3" w:rsidR="002B6FB1" w:rsidRPr="00015573" w:rsidRDefault="002B6FB1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20.22 КоАП РФ- 3 (АППГ-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28F41C6" w14:textId="48C6AA2F" w:rsidR="00891C54" w:rsidRPr="00015573" w:rsidRDefault="00833830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ст. </w:t>
      </w:r>
      <w:r w:rsidR="00891C54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6.10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– </w:t>
      </w:r>
      <w:r w:rsidR="002B6FB1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1C54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DB0EC3" w14:textId="652BDE7D" w:rsidR="00833830" w:rsidRPr="00015573" w:rsidRDefault="00891C54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6.</w:t>
      </w:r>
      <w:r w:rsidR="002B6FB1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РФ- 1 (АППГ-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3830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233C5" w14:textId="1AFEECAC" w:rsidR="00833830" w:rsidRPr="00015573" w:rsidRDefault="00833830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</w:t>
      </w:r>
      <w:r w:rsidR="002B6FB1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29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</w:t>
      </w:r>
      <w:r w:rsidR="002B6FB1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сотрудниками иных подразделений ОМВД</w:t>
      </w:r>
      <w:r w:rsidR="0077629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12.7 КоАП РФ</w:t>
      </w:r>
      <w:r w:rsidR="0077629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D18D9D1" w14:textId="7911F78D" w:rsidR="00891C54" w:rsidRPr="00015573" w:rsidRDefault="00891C54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Сотрудниками полиции 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регулярно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проводятся проверки торговых точек, расположенных на территории городского поселения Пойковский, в ходе которых 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отчетный период 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выявлено 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факта реализации алкогольной продукции несовершеннолетним лицам, из них 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 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фактам возбуждены 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административны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оизводства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, предусмотренны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ч. 2.1 ст. 14.16 КоАП РФ (АППГ-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также выявлен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07201B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повторны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факт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реализации алкогольной продукции несовершеннолетн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им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лиц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ам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, по котор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ым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возбужден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ы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уголовн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ые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дел</w:t>
      </w:r>
      <w:r w:rsidR="00B66B6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8511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ст. 151.1 УК РФ (АППГ-0)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690B2F" w14:textId="4B7B31A0" w:rsidR="00287B0F" w:rsidRPr="00015573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На учете в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подразделении по делам несовершеннолетних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за совершение различных правонарушений 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>по состоянию на 3</w:t>
      </w:r>
      <w:r w:rsidR="00B66B6A" w:rsidRPr="00015573">
        <w:rPr>
          <w:rFonts w:ascii="Times New Roman" w:eastAsia="Calibri" w:hAnsi="Times New Roman" w:cs="Times New Roman"/>
          <w:sz w:val="24"/>
          <w:szCs w:val="24"/>
        </w:rPr>
        <w:t>0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>.0</w:t>
      </w:r>
      <w:r w:rsidR="00B66B6A" w:rsidRPr="00015573">
        <w:rPr>
          <w:rFonts w:ascii="Times New Roman" w:eastAsia="Calibri" w:hAnsi="Times New Roman" w:cs="Times New Roman"/>
          <w:sz w:val="24"/>
          <w:szCs w:val="24"/>
        </w:rPr>
        <w:t>6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>.202</w:t>
      </w:r>
      <w:r w:rsidR="00A20EAD" w:rsidRPr="00015573">
        <w:rPr>
          <w:rFonts w:ascii="Times New Roman" w:eastAsia="Calibri" w:hAnsi="Times New Roman" w:cs="Times New Roman"/>
          <w:sz w:val="24"/>
          <w:szCs w:val="24"/>
        </w:rPr>
        <w:t>4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состоит 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>1</w:t>
      </w:r>
      <w:r w:rsidR="008279F7" w:rsidRPr="00015573">
        <w:rPr>
          <w:rFonts w:ascii="Times New Roman" w:eastAsia="Calibri" w:hAnsi="Times New Roman" w:cs="Times New Roman"/>
          <w:sz w:val="24"/>
          <w:szCs w:val="24"/>
        </w:rPr>
        <w:t>0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(АППГ-1</w:t>
      </w:r>
      <w:r w:rsidR="00E63FA9" w:rsidRPr="00015573">
        <w:rPr>
          <w:rFonts w:ascii="Times New Roman" w:eastAsia="Calibri" w:hAnsi="Times New Roman" w:cs="Times New Roman"/>
          <w:sz w:val="24"/>
          <w:szCs w:val="24"/>
        </w:rPr>
        <w:t>2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8279F7" w:rsidRPr="00015573">
        <w:rPr>
          <w:rFonts w:ascii="Times New Roman" w:eastAsia="Calibri" w:hAnsi="Times New Roman" w:cs="Times New Roman"/>
          <w:sz w:val="24"/>
          <w:szCs w:val="24"/>
        </w:rPr>
        <w:t>8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родител</w:t>
      </w:r>
      <w:r w:rsidR="00A20EAD" w:rsidRPr="00015573">
        <w:rPr>
          <w:rFonts w:ascii="Times New Roman" w:eastAsia="Calibri" w:hAnsi="Times New Roman" w:cs="Times New Roman"/>
          <w:sz w:val="24"/>
          <w:szCs w:val="24"/>
        </w:rPr>
        <w:t>ей</w:t>
      </w:r>
      <w:r w:rsidRPr="00015573">
        <w:rPr>
          <w:rFonts w:ascii="Times New Roman" w:eastAsia="Calibri" w:hAnsi="Times New Roman" w:cs="Times New Roman"/>
          <w:sz w:val="24"/>
          <w:szCs w:val="24"/>
        </w:rPr>
        <w:t>, отрицательно влияющи</w:t>
      </w:r>
      <w:r w:rsidR="00A20EAD" w:rsidRPr="00015573">
        <w:rPr>
          <w:rFonts w:ascii="Times New Roman" w:eastAsia="Calibri" w:hAnsi="Times New Roman" w:cs="Times New Roman"/>
          <w:sz w:val="24"/>
          <w:szCs w:val="24"/>
        </w:rPr>
        <w:t>х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на своих детей (АППГ-</w:t>
      </w:r>
      <w:r w:rsidR="008279F7" w:rsidRPr="00015573">
        <w:rPr>
          <w:rFonts w:ascii="Times New Roman" w:eastAsia="Calibri" w:hAnsi="Times New Roman" w:cs="Times New Roman"/>
          <w:sz w:val="24"/>
          <w:szCs w:val="24"/>
        </w:rPr>
        <w:t>19</w:t>
      </w:r>
      <w:r w:rsidRPr="0001557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1DEBEE6" w14:textId="1D11784F" w:rsidR="00287B0F" w:rsidRPr="00015573" w:rsidRDefault="005B1BD8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63FA9" w:rsidRPr="00015573">
        <w:rPr>
          <w:rFonts w:ascii="Times New Roman" w:eastAsia="Calibri" w:hAnsi="Times New Roman" w:cs="Times New Roman"/>
          <w:sz w:val="24"/>
          <w:szCs w:val="24"/>
        </w:rPr>
        <w:t>6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месяц</w:t>
      </w:r>
      <w:r w:rsidR="00E63FA9" w:rsidRPr="00015573">
        <w:rPr>
          <w:rFonts w:ascii="Times New Roman" w:eastAsia="Calibri" w:hAnsi="Times New Roman" w:cs="Times New Roman"/>
          <w:sz w:val="24"/>
          <w:szCs w:val="24"/>
        </w:rPr>
        <w:t>ев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текущего года по</w:t>
      </w:r>
      <w:r w:rsidR="00287B0F" w:rsidRPr="00015573">
        <w:rPr>
          <w:rFonts w:ascii="Times New Roman" w:eastAsia="Calibri" w:hAnsi="Times New Roman" w:cs="Times New Roman"/>
          <w:sz w:val="24"/>
          <w:szCs w:val="24"/>
        </w:rPr>
        <w:t xml:space="preserve">ставлено на профилактический учет </w:t>
      </w:r>
      <w:r w:rsidR="00E63FA9" w:rsidRPr="00015573">
        <w:rPr>
          <w:rFonts w:ascii="Times New Roman" w:eastAsia="Calibri" w:hAnsi="Times New Roman" w:cs="Times New Roman"/>
          <w:sz w:val="24"/>
          <w:szCs w:val="24"/>
        </w:rPr>
        <w:t>9</w:t>
      </w:r>
      <w:r w:rsidR="00287B0F" w:rsidRPr="00015573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(АППГ-</w:t>
      </w:r>
      <w:r w:rsidR="00E63FA9" w:rsidRPr="00015573">
        <w:rPr>
          <w:rFonts w:ascii="Times New Roman" w:eastAsia="Calibri" w:hAnsi="Times New Roman" w:cs="Times New Roman"/>
          <w:sz w:val="24"/>
          <w:szCs w:val="24"/>
        </w:rPr>
        <w:t>10</w:t>
      </w:r>
      <w:r w:rsidR="00287B0F" w:rsidRPr="00015573">
        <w:rPr>
          <w:rFonts w:ascii="Times New Roman" w:eastAsia="Calibri" w:hAnsi="Times New Roman" w:cs="Times New Roman"/>
          <w:sz w:val="24"/>
          <w:szCs w:val="24"/>
        </w:rPr>
        <w:t>)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63FA9" w:rsidRPr="00015573">
        <w:rPr>
          <w:rFonts w:ascii="Times New Roman" w:eastAsia="Calibri" w:hAnsi="Times New Roman" w:cs="Times New Roman"/>
          <w:sz w:val="24"/>
          <w:szCs w:val="24"/>
        </w:rPr>
        <w:t>2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 xml:space="preserve"> родител</w:t>
      </w:r>
      <w:r w:rsidR="00E63FA9" w:rsidRPr="00015573">
        <w:rPr>
          <w:rFonts w:ascii="Times New Roman" w:eastAsia="Calibri" w:hAnsi="Times New Roman" w:cs="Times New Roman"/>
          <w:sz w:val="24"/>
          <w:szCs w:val="24"/>
        </w:rPr>
        <w:t>я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 xml:space="preserve"> (АППГ-</w:t>
      </w:r>
      <w:r w:rsidR="00E63FA9" w:rsidRPr="00015573">
        <w:rPr>
          <w:rFonts w:ascii="Times New Roman" w:eastAsia="Calibri" w:hAnsi="Times New Roman" w:cs="Times New Roman"/>
          <w:sz w:val="24"/>
          <w:szCs w:val="24"/>
        </w:rPr>
        <w:t>10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>)</w:t>
      </w:r>
      <w:r w:rsidR="004C1946" w:rsidRPr="000155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4E5991" w14:textId="0EE94EB1" w:rsidR="00287B0F" w:rsidRPr="00015573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отчетный период с профилактического учета снято </w:t>
      </w:r>
      <w:r w:rsidR="008157A2" w:rsidRPr="00015573">
        <w:rPr>
          <w:rFonts w:ascii="Times New Roman" w:eastAsia="Calibri" w:hAnsi="Times New Roman" w:cs="Times New Roman"/>
          <w:sz w:val="24"/>
          <w:szCs w:val="24"/>
        </w:rPr>
        <w:t>6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несовершеннолетних, </w:t>
      </w:r>
      <w:r w:rsidR="008157A2" w:rsidRPr="00015573">
        <w:rPr>
          <w:rFonts w:ascii="Times New Roman" w:eastAsia="Calibri" w:hAnsi="Times New Roman" w:cs="Times New Roman"/>
          <w:sz w:val="24"/>
          <w:szCs w:val="24"/>
        </w:rPr>
        <w:t>из них 5-</w:t>
      </w:r>
      <w:r w:rsidR="00A20EAD" w:rsidRPr="0001557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4C1946" w:rsidRPr="00015573">
        <w:rPr>
          <w:rFonts w:ascii="Times New Roman" w:eastAsia="Calibri" w:hAnsi="Times New Roman" w:cs="Times New Roman"/>
          <w:sz w:val="24"/>
          <w:szCs w:val="24"/>
        </w:rPr>
        <w:t>исправлению поведения</w:t>
      </w:r>
      <w:r w:rsidR="008157A2" w:rsidRPr="00015573">
        <w:rPr>
          <w:rFonts w:ascii="Times New Roman" w:eastAsia="Calibri" w:hAnsi="Times New Roman" w:cs="Times New Roman"/>
          <w:sz w:val="24"/>
          <w:szCs w:val="24"/>
        </w:rPr>
        <w:t>, 1- по достижению совершеннолетия</w:t>
      </w:r>
      <w:r w:rsidR="00A20EAD" w:rsidRPr="00015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946" w:rsidRPr="00015573">
        <w:rPr>
          <w:rFonts w:ascii="Times New Roman" w:eastAsia="Calibri" w:hAnsi="Times New Roman" w:cs="Times New Roman"/>
          <w:sz w:val="24"/>
          <w:szCs w:val="24"/>
        </w:rPr>
        <w:t>(АППГ -</w:t>
      </w:r>
      <w:r w:rsidR="008157A2" w:rsidRPr="00015573">
        <w:rPr>
          <w:rFonts w:ascii="Times New Roman" w:eastAsia="Calibri" w:hAnsi="Times New Roman" w:cs="Times New Roman"/>
          <w:sz w:val="24"/>
          <w:szCs w:val="24"/>
        </w:rPr>
        <w:t>8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>/</w:t>
      </w:r>
      <w:r w:rsidR="008157A2" w:rsidRPr="00015573">
        <w:rPr>
          <w:rFonts w:ascii="Times New Roman" w:eastAsia="Calibri" w:hAnsi="Times New Roman" w:cs="Times New Roman"/>
          <w:sz w:val="24"/>
          <w:szCs w:val="24"/>
        </w:rPr>
        <w:t>6</w:t>
      </w:r>
      <w:r w:rsidR="005F56B0" w:rsidRPr="00015573">
        <w:rPr>
          <w:rFonts w:ascii="Times New Roman" w:eastAsia="Calibri" w:hAnsi="Times New Roman" w:cs="Times New Roman"/>
          <w:sz w:val="24"/>
          <w:szCs w:val="24"/>
        </w:rPr>
        <w:t xml:space="preserve"> по исправлению</w:t>
      </w:r>
      <w:r w:rsidR="004C1946" w:rsidRPr="0001557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EECCAC0" w14:textId="6EE7D69E" w:rsidR="008157A2" w:rsidRPr="008157A2" w:rsidRDefault="008279F7" w:rsidP="008157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73">
        <w:rPr>
          <w:rFonts w:ascii="Times New Roman" w:eastAsia="Calibri" w:hAnsi="Times New Roman" w:cs="Times New Roman"/>
          <w:sz w:val="24"/>
          <w:szCs w:val="24"/>
        </w:rPr>
        <w:t>С</w:t>
      </w:r>
      <w:r w:rsidR="008157A2" w:rsidRPr="008157A2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профилактического учета </w:t>
      </w:r>
      <w:r w:rsidR="008157A2" w:rsidRPr="00015573">
        <w:rPr>
          <w:rFonts w:ascii="Times New Roman" w:eastAsia="Calibri" w:hAnsi="Times New Roman" w:cs="Times New Roman"/>
          <w:sz w:val="24"/>
          <w:szCs w:val="24"/>
        </w:rPr>
        <w:t>неблагополучны</w:t>
      </w:r>
      <w:r w:rsidRPr="00015573">
        <w:rPr>
          <w:rFonts w:ascii="Times New Roman" w:eastAsia="Calibri" w:hAnsi="Times New Roman" w:cs="Times New Roman"/>
          <w:sz w:val="24"/>
          <w:szCs w:val="24"/>
        </w:rPr>
        <w:t>е</w:t>
      </w:r>
      <w:r w:rsidR="008157A2" w:rsidRPr="00015573">
        <w:rPr>
          <w:rFonts w:ascii="Times New Roman" w:eastAsia="Calibri" w:hAnsi="Times New Roman" w:cs="Times New Roman"/>
          <w:sz w:val="24"/>
          <w:szCs w:val="24"/>
        </w:rPr>
        <w:t xml:space="preserve"> родител</w:t>
      </w:r>
      <w:r w:rsidRPr="00015573">
        <w:rPr>
          <w:rFonts w:ascii="Times New Roman" w:eastAsia="Calibri" w:hAnsi="Times New Roman" w:cs="Times New Roman"/>
          <w:sz w:val="24"/>
          <w:szCs w:val="24"/>
        </w:rPr>
        <w:t>и не снимались (АППГ-</w:t>
      </w:r>
      <w:r w:rsidR="008157A2" w:rsidRPr="008157A2">
        <w:rPr>
          <w:rFonts w:ascii="Times New Roman" w:eastAsia="Calibri" w:hAnsi="Times New Roman" w:cs="Times New Roman"/>
          <w:sz w:val="24"/>
          <w:szCs w:val="24"/>
        </w:rPr>
        <w:t>6 в связи с прекращением отрицательного влияния на детей, оздоровлением обстановки в семье).</w:t>
      </w:r>
    </w:p>
    <w:p w14:paraId="5631BB01" w14:textId="17E59C81" w:rsidR="00287B0F" w:rsidRPr="00015573" w:rsidRDefault="00287B0F" w:rsidP="0070365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учреждениях городского поселения Пойковский инспекторами по делам несовершеннолетних проведен</w:t>
      </w:r>
      <w:r w:rsidR="004C1946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 </w:t>
      </w:r>
      <w:r w:rsidR="004C1946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и</w:t>
      </w:r>
      <w:r w:rsidR="00BC1321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946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 (АППГ-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314</w:t>
      </w:r>
      <w:r w:rsidR="004C1946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участие в 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321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заседаниях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A20EAD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(АППГ – 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CDFEE74" w14:textId="031562DE" w:rsidR="00287B0F" w:rsidRPr="00015573" w:rsidRDefault="00851197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месяц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ев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на территории городского поселения Пойковский осуществлено 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24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C6B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рейд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1C6B9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родительск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ого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патрул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229B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(АППГ-</w:t>
      </w:r>
      <w:r w:rsidR="008279F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29), 3 из которых в период празднования мероприятия «Последний звонок», 8 патрулей в период проведения мероприятий «Выпускные вечера».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12067176" w14:textId="746B69ED" w:rsidR="008D749A" w:rsidRPr="008D749A" w:rsidRDefault="008D749A" w:rsidP="008D7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>По состоянию на 30 июня 202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на профилактическом учете в органах и учреждениях системы профилактики состоят обучающиеся образовательных организаций г.п. Пойковский и семьи:</w:t>
      </w:r>
    </w:p>
    <w:p w14:paraId="1C3B8693" w14:textId="430A4758" w:rsidR="008D749A" w:rsidRPr="008D749A" w:rsidRDefault="008D749A" w:rsidP="008D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средняя общеобразовательная школа № 1: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й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>), сем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ьи на учете не состоят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3/6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>),</w:t>
      </w:r>
    </w:p>
    <w:p w14:paraId="32A66C8D" w14:textId="7D6722F6" w:rsidR="008D749A" w:rsidRPr="008D749A" w:rsidRDefault="008D749A" w:rsidP="008D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>- средняя общеобразовательная школа № 2: 7 несовершеннолетних (АППГ-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ья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в которых проживает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 школьного возраста (АППГ-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>),</w:t>
      </w:r>
    </w:p>
    <w:p w14:paraId="359F2B13" w14:textId="456B8FA2" w:rsidR="008D749A" w:rsidRPr="008D749A" w:rsidRDefault="008D749A" w:rsidP="008D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средняя общеобразовательная школа № 4: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й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(АППГ-3),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ьи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в которых проживает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 школьного возраста (АППГ-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8D749A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074022C8" w14:textId="33191346" w:rsidR="00CE2822" w:rsidRPr="00015573" w:rsidRDefault="00CE2822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противоправных действий среди несовершеннолетних обучающихся  образовательных организаций городского поселения Пойковский показал, что в 1 </w:t>
      </w:r>
      <w:r w:rsidR="008D749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полугодии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</w:t>
      </w:r>
      <w:r w:rsidR="00E1476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на заседаниях муниципальной комиссии рассмотрены материалы в отношении </w:t>
      </w:r>
      <w:r w:rsidR="008D749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 школ (АППГ-</w:t>
      </w:r>
      <w:r w:rsidR="008D749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13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из них: школа №2 – </w:t>
      </w:r>
      <w:r w:rsidR="008D749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</w:t>
      </w:r>
      <w:r w:rsidR="008D749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9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); школа №4 – 2 (АППГ-</w:t>
      </w:r>
      <w:r w:rsidR="008D749A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, школа №1- 1 (АППГ-0)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2A78A5D2" w14:textId="0B900219" w:rsidR="00AB77B8" w:rsidRPr="00015573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данным бюджетного учреждения Ханты-Мансийского автономного округа – Югры «Нефтеюганская районная больница» в 1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полугодии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2024 года зарегистрировано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178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чрезвычайных происшествий с несовершеннолетними, проживающими в городском поселении Пойковский (АППГ 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92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), в том числе:</w:t>
      </w:r>
    </w:p>
    <w:p w14:paraId="717E3CAE" w14:textId="146A8C4C" w:rsidR="00AB77B8" w:rsidRPr="00015573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бытовые травмы –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71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 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33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14:paraId="12EAE5C9" w14:textId="7B6304CB" w:rsidR="00AB77B8" w:rsidRPr="00015573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травмы в ОО и учреждениях культуры и спорта-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28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 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14:paraId="587E0C30" w14:textId="11022F97" w:rsidR="00AB77B8" w:rsidRPr="00015573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уличные травмы 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54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25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14:paraId="76A661CE" w14:textId="1149ADD6" w:rsidR="00AB77B8" w:rsidRPr="00015573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противоправные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17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(АППГ-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14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14:paraId="2BE175D9" w14:textId="77777777" w:rsidR="00130FB7" w:rsidRPr="00015573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укусы животных –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 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14:paraId="680309E7" w14:textId="6C8A3476" w:rsidR="00AB77B8" w:rsidRPr="00015573" w:rsidRDefault="00130FB7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- ДТП- 1 (АППГ- 5);</w:t>
      </w:r>
    </w:p>
    <w:p w14:paraId="0D0B78A0" w14:textId="228FA0AC" w:rsidR="00130FB7" w:rsidRPr="00015573" w:rsidRDefault="00130FB7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- алкогольное отравление- 0 (АППГ-1).</w:t>
      </w:r>
    </w:p>
    <w:p w14:paraId="579FDCAD" w14:textId="5A28025B" w:rsidR="00AB77B8" w:rsidRPr="00015573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чрезвычайных происшествий показал, что из зарегистрированных прошедшем периоде 2024 года чрезвычайных происшествий - 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130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случаев травмирования обучающихся школ г.п. Пойковский (АППГ-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59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):</w:t>
      </w:r>
      <w:r w:rsidR="00130FB7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школа № 1 - 41 (АППГ- 25), школа № 2- 40 (АППГ-21), школа № 4 - 49 (АППГ-13).</w:t>
      </w:r>
    </w:p>
    <w:p w14:paraId="1F95DA46" w14:textId="0529DFCD" w:rsidR="00AB77B8" w:rsidRPr="00015573" w:rsidRDefault="00130FB7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Все травмы, полученные несовершеннолетними – легкой (99%) и тяжелой (1%) степени тяжести. Всем несовершеннолетним оказана своевременная медицинская помощь.</w:t>
      </w:r>
      <w:r w:rsidR="00AB77B8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Основной вид детского травматизма - бытовой (</w:t>
      </w:r>
      <w:r w:rsidR="000378B2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40,5</w:t>
      </w:r>
      <w:r w:rsidR="00AB77B8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%) и уличный (</w:t>
      </w:r>
      <w:r w:rsidR="000378B2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30,8</w:t>
      </w:r>
      <w:r w:rsidR="00AB77B8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%). Большинство бытовых травм получают дети дошкольного возраста (3-7 лет), а также неорганизованные дети до 3 лет</w:t>
      </w:r>
      <w:r w:rsidR="000378B2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(падение с поверхностей, удары о предметы домашнего обихода).</w:t>
      </w:r>
      <w:r w:rsidR="00AB77B8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Причиной чрезвычайных происшествий является отсутствие или недостаточный надзор родителями за детьми во время игр и активного отдыха. Основную часть уличных травм получают несовершеннолетние школьного возраста (7-16 лет) по причине активности и неосторожности самих детей (падение на скользких поверхностях, горках и т.д.).</w:t>
      </w:r>
      <w:r w:rsidR="000378B2" w:rsidRPr="00015573">
        <w:rPr>
          <w:rFonts w:ascii="Times New Roman" w:hAnsi="Times New Roman" w:cs="Times New Roman"/>
          <w:sz w:val="24"/>
          <w:szCs w:val="24"/>
        </w:rPr>
        <w:t xml:space="preserve"> </w:t>
      </w:r>
      <w:r w:rsidR="000378B2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Повышение роста уличных травм обуславливает сезонность: так, например, зима - наличие горок, большого скопления </w:t>
      </w:r>
      <w:r w:rsidR="000378B2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снега, весна - наличие гололеда, лето - детские площадки, велосипеды, электросамокаты и </w:t>
      </w:r>
      <w:r w:rsidR="001B1642">
        <w:rPr>
          <w:rFonts w:ascii="Times New Roman" w:eastAsia="Times New Roman" w:hAnsi="Times New Roman" w:cs="Times New Roman"/>
          <w:sz w:val="24"/>
          <w:szCs w:val="24"/>
          <w:lang w:bidi="en-US"/>
        </w:rPr>
        <w:t>др.</w:t>
      </w:r>
    </w:p>
    <w:p w14:paraId="3416DA43" w14:textId="394F2056" w:rsidR="000378B2" w:rsidRPr="000378B2" w:rsidRDefault="000378B2" w:rsidP="0003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 педиатрической службы бюджетного учреждения Ханты-Мансийского автономного округа - Югры «Нефтеюганская районная больница» на приемах, патронажах на дому, а также в доврачебном кабинете, проводятся беседы с родителями малолетних детей по вопросам профилактики чрезвычайных происшествий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5573">
        <w:rPr>
          <w:rFonts w:ascii="Times New Roman" w:hAnsi="Times New Roman" w:cs="Times New Roman"/>
          <w:sz w:val="24"/>
          <w:szCs w:val="24"/>
        </w:rPr>
        <w:t xml:space="preserve">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вручены памятки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детского травматизма», «Ребенок - это ответственность!», «Как обезопасить детей» и другие – 367 экземпляров  (АППГ- 310).</w:t>
      </w:r>
    </w:p>
    <w:p w14:paraId="4066EACD" w14:textId="77777777" w:rsidR="000378B2" w:rsidRPr="000378B2" w:rsidRDefault="000378B2" w:rsidP="000378B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378B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общеобразовательном бюджетном учреждении «Средняя общеобразовательная школа № 1» г.п. Пойковский профилактическая деятельность осуществляется через реализацию программ: по профилактике безнадзорности, правонарушений несовершеннолетних и социально опасных заболеваний «Новое поколение», по воспитанию правовой культуры и формированию законопослушного поведения школьников «Закон для нас»; программа по профилактике употребления психоактивных веществ в образовательной среде. </w:t>
      </w:r>
    </w:p>
    <w:p w14:paraId="474A97AF" w14:textId="77777777" w:rsidR="000378B2" w:rsidRPr="000378B2" w:rsidRDefault="000378B2" w:rsidP="000378B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8B2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Согласно письма Департамента образования и во исполнение постановления комиссии по делам несовершеннолетних и защите их прав при Правительстве Ханты-Мансийского автономного округа – Югры от 27.02.2023 №10 «О деятельности образовательных организаций по профилактике и выявлению правонарушений среди обучающихся, в том числе о профилактике агрессии в школах» был издан приказ по школе № 97-О от 15.03.2023 «О назначении ответственного за работу по профилактике агрессии и преследования среди обучающихся», в связи с событиями в г. Брянске был издан приказ по школе № 460-О от 11.12.2023 «Об усилении работы по профилактике противоправного поведения среди обучающихся</w:t>
      </w:r>
      <w:r w:rsidRPr="000378B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A9ECEB" w14:textId="3BDB025D" w:rsidR="000378B2" w:rsidRPr="000378B2" w:rsidRDefault="000378B2" w:rsidP="000378B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B2">
        <w:rPr>
          <w:rFonts w:ascii="Times New Roman" w:eastAsia="Calibri" w:hAnsi="Times New Roman" w:cs="Times New Roman"/>
          <w:sz w:val="24"/>
          <w:szCs w:val="24"/>
        </w:rPr>
        <w:t>В 1</w:t>
      </w:r>
      <w:r w:rsidR="001807AE" w:rsidRPr="00015573">
        <w:rPr>
          <w:rFonts w:ascii="Times New Roman" w:eastAsia="Calibri" w:hAnsi="Times New Roman" w:cs="Times New Roman"/>
          <w:sz w:val="24"/>
          <w:szCs w:val="24"/>
        </w:rPr>
        <w:t xml:space="preserve"> полугодии</w:t>
      </w:r>
      <w:r w:rsidRPr="000378B2">
        <w:rPr>
          <w:rFonts w:ascii="Times New Roman" w:eastAsia="Calibri" w:hAnsi="Times New Roman" w:cs="Times New Roman"/>
          <w:sz w:val="24"/>
          <w:szCs w:val="24"/>
        </w:rPr>
        <w:t xml:space="preserve"> 2024 года образовательной организацией 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следующая работа:</w:t>
      </w:r>
    </w:p>
    <w:p w14:paraId="78F2ACC3" w14:textId="45A711F2" w:rsidR="000378B2" w:rsidRPr="000378B2" w:rsidRDefault="000378B2" w:rsidP="000378B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8B2">
        <w:rPr>
          <w:rFonts w:ascii="Times New Roman" w:eastAsia="Calibri" w:hAnsi="Times New Roman" w:cs="Times New Roman"/>
          <w:sz w:val="24"/>
          <w:szCs w:val="24"/>
        </w:rPr>
        <w:t>- диагностика «Карта риска» среди обучающихся 1-11 классов (</w:t>
      </w:r>
      <w:r w:rsidRPr="00423B1D">
        <w:rPr>
          <w:rFonts w:ascii="Times New Roman" w:eastAsia="Calibri" w:hAnsi="Times New Roman" w:cs="Times New Roman"/>
          <w:sz w:val="24"/>
          <w:szCs w:val="24"/>
        </w:rPr>
        <w:t>охват – 1049 обучающихся</w:t>
      </w:r>
      <w:r w:rsidR="00423B1D" w:rsidRPr="00423B1D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="00721EDD" w:rsidRPr="00423B1D">
        <w:rPr>
          <w:rFonts w:ascii="Times New Roman" w:eastAsia="Calibri" w:hAnsi="Times New Roman" w:cs="Times New Roman"/>
          <w:sz w:val="24"/>
          <w:szCs w:val="24"/>
        </w:rPr>
        <w:t>00%</w:t>
      </w:r>
      <w:r w:rsidRPr="00423B1D">
        <w:rPr>
          <w:rFonts w:ascii="Times New Roman" w:eastAsia="Calibri" w:hAnsi="Times New Roman" w:cs="Times New Roman"/>
          <w:sz w:val="24"/>
          <w:szCs w:val="24"/>
        </w:rPr>
        <w:t>), по результатам диагностики обучающихся группы риска не выявлено;  первичная диагностика</w:t>
      </w:r>
      <w:r w:rsidRPr="000378B2">
        <w:rPr>
          <w:rFonts w:ascii="Times New Roman" w:eastAsia="Calibri" w:hAnsi="Times New Roman" w:cs="Times New Roman"/>
          <w:sz w:val="24"/>
          <w:szCs w:val="24"/>
        </w:rPr>
        <w:t xml:space="preserve"> и выявление детей группы риска в 7 -8 классах (охват 68 учащихся); диагностика личностной сферы (по запросу -1 учащийся); диагностика эмоционального отношения к школе, готовность к переходу в среднее звено (4 классы/ 104 учащихся)</w:t>
      </w:r>
      <w:r w:rsidR="001807AE" w:rsidRPr="00015573">
        <w:rPr>
          <w:rFonts w:ascii="Times New Roman" w:eastAsia="Calibri" w:hAnsi="Times New Roman" w:cs="Times New Roman"/>
          <w:sz w:val="24"/>
          <w:szCs w:val="24"/>
        </w:rPr>
        <w:t>; определение психоэмоциональной готовности к экзаменам 9,11 классы анкета М.Ю.</w:t>
      </w:r>
      <w:r w:rsidR="001B16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7AE" w:rsidRPr="00015573">
        <w:rPr>
          <w:rFonts w:ascii="Times New Roman" w:eastAsia="Calibri" w:hAnsi="Times New Roman" w:cs="Times New Roman"/>
          <w:sz w:val="24"/>
          <w:szCs w:val="24"/>
        </w:rPr>
        <w:t>Чибисовой «Готовность к ЕГЭ», опросник «САН» - обучающихся с высоким уровнем тревожности не выявлено</w:t>
      </w:r>
      <w:r w:rsidRPr="000378B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DABA4A" w14:textId="4A18CB24" w:rsidR="000378B2" w:rsidRPr="000378B2" w:rsidRDefault="000378B2" w:rsidP="000378B2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обучающимися: социальным педагогом и психологом проведены занятия и классные часы на темы: «Навыки общения» (1-4 классы, 16 классных часов), «Круг общения и его влияние» (6-8 классы, 13 классных часов), «Жизненные ценности и перспективы» (9-11 классы, 8 классных часов), тренинги общения (в рамках работы весеннего лагеря, проведено 12 тренингов, охват 45 учащихся); тренинги: «Познай себя» (2 тренинга, 7-8 классы, 54 учащихся), «Конфликты и пути их разрешения» (3 тренинга, 6 классы, 68 учащихся)</w:t>
      </w:r>
      <w:r w:rsidRPr="000378B2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037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8B2">
        <w:rPr>
          <w:rFonts w:ascii="Times New Roman" w:eastAsia="Calibri" w:hAnsi="Times New Roman" w:cs="Times New Roman"/>
          <w:bCs/>
          <w:sz w:val="24"/>
          <w:szCs w:val="24"/>
        </w:rPr>
        <w:t>инструктаж по соблюдению личной безопасности (1 -11 классы/ 1037учащихся); беседы: «Пожарная безопасность», «Электробезопасность», «Антитеррористическая безопасность», «Правила безопасного поведения во время каникул»</w:t>
      </w:r>
      <w:r w:rsidR="00773867" w:rsidRPr="00015573">
        <w:rPr>
          <w:rFonts w:ascii="Times New Roman" w:eastAsia="Calibri" w:hAnsi="Times New Roman" w:cs="Times New Roman"/>
          <w:bCs/>
          <w:sz w:val="24"/>
          <w:szCs w:val="24"/>
        </w:rPr>
        <w:t>, «Правила безопасного поведение на воде», «Безопасность на железной дороге» (1 -11 класс/ 1037)</w:t>
      </w:r>
      <w:r w:rsidRPr="000378B2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867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правовой грамотности: «Шалости на дороге и улице» (1-6 классы/636), «Преступления и правонарушения» (4-7 классы/425), «Ответственность за деяния, связанные с оборотом наркотиков» (7-11 классы/387), «Нетрадиционные религиозные объединения. Чем они опасны?» (9-10 классы/140), «Социальные нормы и асоциальное поведение (преступность, наркомания, алкоголизм)» (9-11 классы/182)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243BCD" w14:textId="0D171399" w:rsidR="00773867" w:rsidRPr="00015573" w:rsidRDefault="00773867" w:rsidP="0003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B2">
        <w:rPr>
          <w:rFonts w:ascii="Times New Roman" w:eastAsia="Calibri" w:hAnsi="Times New Roman" w:cs="Times New Roman"/>
          <w:sz w:val="24"/>
          <w:szCs w:val="24"/>
        </w:rPr>
        <w:t>- в рамках межведомственного взаимодействия: профилактические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привлечением инспектора по делам несовершеннолетних: «Подросток и закон» (9, 11 классы/ 128 учащихся), «Противоправные действия и ответственность» (8-11 классы/ 280), «Минутка безопасности» (9-11 классы/192)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«Предупреждение групповых преступлений и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правонарушений среди несовершеннолетних» (5-7 классы/ 317)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>; с привлечением специалиста социального учреждения: мероприятие для обучающихся 4-х классов «Полезные и вредные привычки» (охват 104 человека)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5573">
        <w:rPr>
          <w:rFonts w:ascii="Times New Roman" w:hAnsi="Times New Roman" w:cs="Times New Roman"/>
          <w:sz w:val="24"/>
          <w:szCs w:val="24"/>
        </w:rPr>
        <w:t xml:space="preserve">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10-х классов «Выбор за тобой» (22), для учащихся 8-х классов «Я в ответе за свои поступки» (25);</w:t>
      </w:r>
    </w:p>
    <w:p w14:paraId="32296FB1" w14:textId="2AFD57F6" w:rsidR="000378B2" w:rsidRPr="000378B2" w:rsidRDefault="000378B2" w:rsidP="0003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родителями обучающихся: классные родительские собрания на тему «Учебная мотивация и ее формирование в семье», «Безопасность детей на улице и дома», «Правонарушения и ответственность подростков», «Ответственность родителей за ненадлежащее воспитание детей», «Родительская поддержка», «Безопасное поведение в сети интернет» (1-11 классы/ 41 класс/ 734 родителя)</w:t>
      </w:r>
      <w:r w:rsidR="001807AE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«Кризис подросткового возраста», «Помощь в выборе профессии», «Стили семейных взаимоотношений. Влияние на атмосферу в семье», «Родительская поддержка в период экзаменов» (6-11 классы/ 21 класс/ 357 родителей)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78B2">
        <w:rPr>
          <w:rFonts w:ascii="Times New Roman" w:eastAsia="Calibri" w:hAnsi="Times New Roman" w:cs="Times New Roman"/>
          <w:sz w:val="24"/>
          <w:szCs w:val="24"/>
        </w:rPr>
        <w:t xml:space="preserve"> ежемесячное информирование родителей через сайт школы, мессенджеры по теме «Детский травматизм»;</w:t>
      </w:r>
    </w:p>
    <w:p w14:paraId="34F0D70C" w14:textId="627A4EBE" w:rsidR="00773867" w:rsidRPr="000378B2" w:rsidRDefault="00773867" w:rsidP="0077386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консультативная помощь обучающимся и родителям в вопросах развития, воспитания и обучения (основные проблемы, с которыми обратились учащиеся: взаимоотношения со сверстниками, с взрослыми, с педагогами; родители: взаимоотношения «ребенок – взрослый», «ребенок – ребенок», конфликты, нарушения социальных норм в социуме. Проведено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педагогом- психологом, социальным педагогом;</w:t>
      </w:r>
    </w:p>
    <w:p w14:paraId="7AAEA5B9" w14:textId="2DA91242" w:rsidR="000378B2" w:rsidRDefault="000378B2" w:rsidP="00037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8B2">
        <w:rPr>
          <w:rFonts w:ascii="Times New Roman" w:eastAsia="Calibri" w:hAnsi="Times New Roman" w:cs="Times New Roman"/>
          <w:sz w:val="24"/>
          <w:szCs w:val="24"/>
        </w:rPr>
        <w:t>- с педагогами: с</w:t>
      </w:r>
      <w:r w:rsidRPr="000378B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еминары «Психологическая безопасность школьника» (54 педагога), «Профилактика экстремизма и терроризма, предупреждение вовлечения несовершеннолетних в деструктивные секты» (41 педагог), «Профилактика суицидального поведения школьников» (54 педагога), «Стоп буллинг», «Конфликты в школьной среде» (54 педагога)</w:t>
      </w:r>
      <w:r w:rsidR="001807AE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807AE" w:rsidRPr="00015573">
        <w:rPr>
          <w:rFonts w:ascii="Times New Roman" w:hAnsi="Times New Roman" w:cs="Times New Roman"/>
          <w:sz w:val="24"/>
          <w:szCs w:val="24"/>
        </w:rPr>
        <w:t xml:space="preserve"> </w:t>
      </w:r>
      <w:r w:rsidR="001807AE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«Работа классного руководителя с Картой риска (5-8 классы) и прогностической таблицей риска (1-4 классы)» (41 классный руководитель), «Организация летнего отдыха и трудозанятости несовершеннолетних в летний период» (52 педагога); групповая консультация «Методы и приемы взаимодействия с семьями по вопросам профилактики правонарушений несовершеннолетними» (18 педагогов)</w:t>
      </w:r>
      <w:r w:rsidR="00773867" w:rsidRPr="00015573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  <w:r w:rsidRPr="000378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2E3D66" w14:textId="28BF96C8" w:rsidR="001B1642" w:rsidRPr="000378B2" w:rsidRDefault="001B1642" w:rsidP="00037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1D">
        <w:rPr>
          <w:rFonts w:ascii="Times New Roman" w:eastAsia="Calibri" w:hAnsi="Times New Roman" w:cs="Times New Roman"/>
          <w:sz w:val="24"/>
          <w:szCs w:val="24"/>
        </w:rPr>
        <w:t>Профилактическими мероприятиями охвачено 1049 обучающихся (1</w:t>
      </w:r>
      <w:r w:rsidR="00721EDD" w:rsidRPr="00423B1D">
        <w:rPr>
          <w:rFonts w:ascii="Times New Roman" w:eastAsia="Calibri" w:hAnsi="Times New Roman" w:cs="Times New Roman"/>
          <w:sz w:val="24"/>
          <w:szCs w:val="24"/>
        </w:rPr>
        <w:t>00</w:t>
      </w:r>
      <w:r w:rsidRPr="00423B1D">
        <w:rPr>
          <w:rFonts w:ascii="Times New Roman" w:eastAsia="Calibri" w:hAnsi="Times New Roman" w:cs="Times New Roman"/>
          <w:sz w:val="24"/>
          <w:szCs w:val="24"/>
        </w:rPr>
        <w:t>%)</w:t>
      </w:r>
      <w:r w:rsidR="00721EDD" w:rsidRPr="00423B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DFCD5D" w14:textId="0A5333A4" w:rsidR="001807AE" w:rsidRPr="00015573" w:rsidRDefault="001807AE" w:rsidP="001807AE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Нефтеюганском районном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общеобразовательном бюджетном учреждении «Пойковская средняя общеобразовательная школа № 2» </w:t>
      </w:r>
      <w:r w:rsidRPr="00015573">
        <w:rPr>
          <w:rFonts w:ascii="Times New Roman" w:hAnsi="Times New Roman" w:cs="Times New Roman"/>
          <w:sz w:val="24"/>
          <w:szCs w:val="24"/>
        </w:rPr>
        <w:t xml:space="preserve">работа по профилактике правонарушений, преступлений среди несовершеннолетних и в отношении них, чрезвычайных происшествий с несовершеннолетними проводится через работу социально-психологической службы  школы,  реализацию  программы по воспитанию правовой культуры и формированию законопослушного поведения обучающихся </w:t>
      </w:r>
      <w:hyperlink r:id="rId7" w:history="1">
        <w:r w:rsidRPr="00015573">
          <w:rPr>
            <w:rFonts w:ascii="Times New Roman" w:hAnsi="Times New Roman" w:cs="Times New Roman"/>
            <w:sz w:val="24"/>
            <w:szCs w:val="24"/>
          </w:rPr>
          <w:t>«Азбука</w:t>
        </w:r>
      </w:hyperlink>
      <w:r w:rsidRPr="00015573">
        <w:rPr>
          <w:rFonts w:ascii="Times New Roman" w:hAnsi="Times New Roman" w:cs="Times New Roman"/>
          <w:sz w:val="24"/>
          <w:szCs w:val="24"/>
        </w:rPr>
        <w:t xml:space="preserve"> твоей безопасности», рабочей программы по профилактике экстремизма и гармонизации межкультурных и межличностных отношений в подростковой и молодёжной среде  «В единстве наша сила!», программы профилактики жестокого обращения с детьми и подростками  «Детство без жестокости». За отчетный период образовательной организацией проведены следующие мероприятия</w:t>
      </w:r>
      <w:r w:rsidRPr="0001557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6B71F7" w14:textId="1E6A123C" w:rsidR="00BA0FC4" w:rsidRPr="00BA0FC4" w:rsidRDefault="00BA0FC4" w:rsidP="00BA0F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совещание для педагогов и классных руководителей</w:t>
      </w:r>
      <w:r w:rsidRPr="00BA0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классных руководителей по формированию у учащихся безопасного и ответственного поведения, сохранения жизни и здоровья, защиты их от реальных и потенциальных угроз», «Создание условий для успешной социализации обучающихся, формирования у них активной жизненной позиции», «Системный подход к организации работы по профилактике асоциального поведения обучающихся» (77 педагогов)</w:t>
      </w: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6FFC840" w14:textId="1DB090A0" w:rsidR="00BA0FC4" w:rsidRPr="00BA0FC4" w:rsidRDefault="00BA0FC4" w:rsidP="00273F9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обучающимися: коррекционные тренинги и занятия на темы: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«Тревожности скажем «Нет» (133 человек), «Рука в руке» (36), «Боремся со стрессом!» (133), «Я и ЗОЖ» (45), «Жить здорово!» (75)</w:t>
      </w: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цикл бесед </w:t>
      </w:r>
      <w:r w:rsidR="00273F90" w:rsidRPr="00015573">
        <w:rPr>
          <w:rFonts w:ascii="Times New Roman" w:hAnsi="Times New Roman" w:cs="Times New Roman"/>
          <w:sz w:val="24"/>
          <w:szCs w:val="24"/>
        </w:rPr>
        <w:t>«Мои права и права других людей. Мои обязанности» (1-11 классы/ 874 человека), «О запрете использования электронных устройств» (6-11 классы/ 440), «Человек и закон» (5-7 классы/ 267), «Законопослушное поведение. Свобода и ответственность. Преступление и наказание» (8-9 классы/ 160), «Комплексная безопасность», «Безопасное поведение» (1-11 классы/ 895)</w:t>
      </w:r>
      <w:r w:rsidR="00273F90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и информационные часы на тему: </w:t>
      </w:r>
      <w:r w:rsidR="00273F90" w:rsidRPr="00015573">
        <w:rPr>
          <w:rFonts w:ascii="Times New Roman" w:hAnsi="Times New Roman" w:cs="Times New Roman"/>
          <w:sz w:val="24"/>
          <w:szCs w:val="24"/>
        </w:rPr>
        <w:t>«Обязанности школьника» (1-4 классы/ 326)</w:t>
      </w: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B22FF2" w14:textId="0557DCBC" w:rsidR="00BA0FC4" w:rsidRPr="00BA0FC4" w:rsidRDefault="00BA0FC4" w:rsidP="00273F9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0FC4">
        <w:rPr>
          <w:rFonts w:ascii="Times New Roman" w:hAnsi="Times New Roman" w:cs="Times New Roman"/>
          <w:sz w:val="24"/>
          <w:szCs w:val="24"/>
        </w:rPr>
        <w:lastRenderedPageBreak/>
        <w:t xml:space="preserve">- в рамках межведомственного взаимодействия: инспектором по делам несовершеннолетних с обучающимися проведены лекции на тему: </w:t>
      </w:r>
      <w:r w:rsidR="00273F90" w:rsidRPr="00015573">
        <w:rPr>
          <w:rFonts w:ascii="Times New Roman" w:hAnsi="Times New Roman" w:cs="Times New Roman"/>
          <w:sz w:val="24"/>
          <w:szCs w:val="24"/>
        </w:rPr>
        <w:t xml:space="preserve">«Ответственность несовершеннолетних» (2-3 классы/ 156 человек), «Экстремизм угроза обществу» (7-8 классы/ 167), «Ответственность за ложный вызов и сообщение о совершении теракта» (7-11 классы/ 350), «Экстремизм. Профилактика преступлений экстремисткой направленности. Пути достижения целей терроризма» (9-11 классы/ 160); </w:t>
      </w:r>
      <w:r w:rsidRPr="00BA0FC4">
        <w:rPr>
          <w:rFonts w:ascii="Times New Roman" w:hAnsi="Times New Roman" w:cs="Times New Roman"/>
          <w:sz w:val="24"/>
          <w:szCs w:val="24"/>
        </w:rPr>
        <w:t xml:space="preserve">психологом </w:t>
      </w:r>
      <w:r w:rsidRPr="00BA0FC4">
        <w:rPr>
          <w:rFonts w:ascii="Times New Roman" w:eastAsia="Calibri" w:hAnsi="Times New Roman" w:cs="Times New Roman"/>
          <w:sz w:val="24"/>
          <w:szCs w:val="24"/>
        </w:rPr>
        <w:t>учреждения социальной защиты проведен</w:t>
      </w:r>
      <w:r w:rsidR="00273F90" w:rsidRPr="00015573">
        <w:rPr>
          <w:rFonts w:ascii="Times New Roman" w:eastAsia="Calibri" w:hAnsi="Times New Roman" w:cs="Times New Roman"/>
          <w:sz w:val="24"/>
          <w:szCs w:val="24"/>
        </w:rPr>
        <w:t>о</w:t>
      </w:r>
      <w:r w:rsidRPr="00BA0FC4">
        <w:rPr>
          <w:rFonts w:ascii="Times New Roman" w:hAnsi="Times New Roman" w:cs="Times New Roman"/>
          <w:sz w:val="24"/>
          <w:szCs w:val="24"/>
        </w:rPr>
        <w:t xml:space="preserve"> </w:t>
      </w:r>
      <w:r w:rsidRPr="00BA0FC4">
        <w:rPr>
          <w:rFonts w:ascii="Times New Roman" w:eastAsia="Calibri" w:hAnsi="Times New Roman" w:cs="Times New Roman"/>
          <w:sz w:val="24"/>
          <w:szCs w:val="24"/>
        </w:rPr>
        <w:t>групповое занятие с элементами тренинга «Я в ответе за свои поступки» (8 класс</w:t>
      </w:r>
      <w:r w:rsidRPr="00015573">
        <w:rPr>
          <w:rFonts w:ascii="Times New Roman" w:eastAsia="Calibri" w:hAnsi="Times New Roman" w:cs="Times New Roman"/>
          <w:sz w:val="24"/>
          <w:szCs w:val="24"/>
        </w:rPr>
        <w:t>ы</w:t>
      </w:r>
      <w:r w:rsidRPr="00BA0FC4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015573">
        <w:rPr>
          <w:rFonts w:ascii="Times New Roman" w:eastAsia="Calibri" w:hAnsi="Times New Roman" w:cs="Times New Roman"/>
          <w:sz w:val="24"/>
          <w:szCs w:val="24"/>
        </w:rPr>
        <w:t>89</w:t>
      </w:r>
      <w:r w:rsidRPr="00BA0FC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15573">
        <w:rPr>
          <w:rFonts w:ascii="Times New Roman" w:eastAsia="Calibri" w:hAnsi="Times New Roman" w:cs="Times New Roman"/>
          <w:sz w:val="24"/>
          <w:szCs w:val="24"/>
        </w:rPr>
        <w:t>«Толерантность и межнациональные конфликты. Как они связаны?» (5 классы/ 103),</w:t>
      </w:r>
      <w:r w:rsidRPr="00015573">
        <w:rPr>
          <w:rFonts w:ascii="Times New Roman" w:hAnsi="Times New Roman" w:cs="Times New Roman"/>
          <w:sz w:val="24"/>
          <w:szCs w:val="24"/>
        </w:rPr>
        <w:t xml:space="preserve"> 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«Без лишних слов» (4 классы/ 81), </w:t>
      </w:r>
      <w:r w:rsidR="003A2233" w:rsidRPr="00015573">
        <w:rPr>
          <w:rFonts w:ascii="Times New Roman" w:eastAsia="Calibri" w:hAnsi="Times New Roman" w:cs="Times New Roman"/>
          <w:sz w:val="24"/>
          <w:szCs w:val="24"/>
        </w:rPr>
        <w:t>т</w:t>
      </w:r>
      <w:r w:rsidRPr="00015573">
        <w:rPr>
          <w:rFonts w:ascii="Times New Roman" w:eastAsia="Calibri" w:hAnsi="Times New Roman" w:cs="Times New Roman"/>
          <w:sz w:val="24"/>
          <w:szCs w:val="24"/>
        </w:rPr>
        <w:t>ренинговое занятие «Верю в себя» (9 классы/ 51)</w:t>
      </w:r>
      <w:r w:rsidRPr="00BA0FC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E61196" w14:textId="10E6B5EC" w:rsidR="00BA0FC4" w:rsidRPr="00BA0FC4" w:rsidRDefault="00BA0FC4" w:rsidP="00BA0FC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родителей: всеобуч на тему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</w:t>
      </w:r>
      <w:r w:rsidRPr="00015573">
        <w:rPr>
          <w:rFonts w:ascii="Times New Roman" w:hAnsi="Times New Roman" w:cs="Times New Roman"/>
          <w:sz w:val="24"/>
          <w:szCs w:val="24"/>
        </w:rPr>
        <w:t>тветственность за использование электронных устройств на территории образовательной организации», «Профилактика детского дорожно- транспортного травматизма, безнадзорности и правонарушений», «Безопасное поведении на водных объектах в период ледохода и паводка, исключения нахождения детей вблизи водных объектов без присмотра родителей и усиления ответственности родителей за жизнь и здоровье детей», «Информационная безопасность школьников в современной школе», «Риски детской безопасности» (895 родителей)</w:t>
      </w: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реализована программа родительского клуба «Шагаем в школу вместе», организовано и проведено 5 заседаний;</w:t>
      </w:r>
    </w:p>
    <w:p w14:paraId="403D6396" w14:textId="7C4C1152" w:rsidR="00BA0FC4" w:rsidRDefault="00BA0FC4" w:rsidP="00BA0FC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деятельность волонтерских отрядов (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отряда/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обучающийся).</w:t>
      </w:r>
      <w:r w:rsidRPr="00BA0F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17725" w14:textId="69F74B0C" w:rsidR="00721EDD" w:rsidRPr="00BA0FC4" w:rsidRDefault="00721EDD" w:rsidP="00BA0FC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Профилактическими мероприятиями охвачено 895 обучающихся (100%).</w:t>
      </w:r>
    </w:p>
    <w:p w14:paraId="1223EB37" w14:textId="336F93A7" w:rsidR="00356508" w:rsidRPr="00015573" w:rsidRDefault="00D56C54" w:rsidP="001807AE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является занятость учащихся в свободное время, поэтому в </w:t>
      </w:r>
      <w:r w:rsidR="00DA582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уделяется развитию системы дополнительного образования. 100% обучающихся школ</w:t>
      </w:r>
      <w:r w:rsidR="00DA5823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охвачены дополнительной занятостью</w:t>
      </w:r>
      <w:r w:rsidR="00905A22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(кружки, секции, внеурочная занятость)</w:t>
      </w:r>
      <w:r w:rsidR="00287B0F"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ADCFB7" w14:textId="77777777" w:rsidR="006F3493" w:rsidRPr="00015573" w:rsidRDefault="006F3493" w:rsidP="006F3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городском поселении Пойковский </w:t>
      </w:r>
      <w:r w:rsidRPr="00015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  <w:r w:rsidRPr="00015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88387" w14:textId="029281D9" w:rsidR="00287B0F" w:rsidRPr="00015573" w:rsidRDefault="00287B0F" w:rsidP="006F3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</w:t>
      </w:r>
      <w:r w:rsidR="006F3493"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6F3493" w:rsidRPr="00015573">
        <w:rPr>
          <w:rFonts w:ascii="Times New Roman" w:eastAsia="Calibri" w:hAnsi="Times New Roman" w:cs="Times New Roman"/>
          <w:sz w:val="24"/>
          <w:szCs w:val="24"/>
        </w:rPr>
        <w:t xml:space="preserve"> состоянии преступности и правонарушений среди несовершеннолетних и в отношении них на территории городского поселения Пойковский в 1 </w:t>
      </w:r>
      <w:r w:rsidR="00015573" w:rsidRPr="00015573">
        <w:rPr>
          <w:rFonts w:ascii="Times New Roman" w:eastAsia="Calibri" w:hAnsi="Times New Roman" w:cs="Times New Roman"/>
          <w:sz w:val="24"/>
          <w:szCs w:val="24"/>
        </w:rPr>
        <w:t>полугодии</w:t>
      </w:r>
      <w:r w:rsidR="006F3493" w:rsidRPr="0001557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24378" w:rsidRPr="00015573">
        <w:rPr>
          <w:rFonts w:ascii="Times New Roman" w:eastAsia="Calibri" w:hAnsi="Times New Roman" w:cs="Times New Roman"/>
          <w:sz w:val="24"/>
          <w:szCs w:val="24"/>
        </w:rPr>
        <w:t>4</w:t>
      </w:r>
      <w:r w:rsidR="006F3493" w:rsidRPr="00015573">
        <w:rPr>
          <w:rFonts w:ascii="Times New Roman" w:eastAsia="Calibri" w:hAnsi="Times New Roman" w:cs="Times New Roman"/>
          <w:sz w:val="24"/>
          <w:szCs w:val="24"/>
        </w:rPr>
        <w:t xml:space="preserve"> года и о принимаемых мерах по предупреждению чрезвычайных происшествий среди несовершеннолетних </w:t>
      </w:r>
      <w:r w:rsidR="00761D4B" w:rsidRPr="00015573">
        <w:rPr>
          <w:rFonts w:ascii="Times New Roman" w:eastAsia="Calibri" w:hAnsi="Times New Roman" w:cs="Times New Roman"/>
          <w:sz w:val="24"/>
          <w:szCs w:val="24"/>
        </w:rPr>
        <w:t xml:space="preserve">принять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к сведению.</w:t>
      </w:r>
    </w:p>
    <w:p w14:paraId="672AB579" w14:textId="1529E067" w:rsidR="00287B0F" w:rsidRPr="00015573" w:rsidRDefault="00287B0F" w:rsidP="00287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F3493" w:rsidRPr="00015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015573" w:rsidRPr="00015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E16E47" w:rsidRPr="00015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5573" w:rsidRPr="00015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июля</w:t>
      </w:r>
      <w:r w:rsidRPr="00015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124378" w:rsidRPr="00015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015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0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80BE38" w14:textId="77777777" w:rsidR="00287B0F" w:rsidRPr="00015573" w:rsidRDefault="00287B0F" w:rsidP="00287B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2348A" w14:textId="77777777" w:rsidR="00015573" w:rsidRPr="00015573" w:rsidRDefault="00015573" w:rsidP="0001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Отделу полиции №1 (дислокация гп. Пойковский) Отдела Министерства внутренних дел России по Нефтеюганскому району 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провести в 1 четверти 2024-2025 учебного года среди обучающихся образовательных организаций г.п. Пойковский профилактические мероприятия (беседы, лекции, дискуссии) на тему «Как избежать конфликта в школе», «Мы в ответе за свои поступки», «Ответственность и последствия причинения телесных повреждений» и т.п.</w:t>
      </w:r>
    </w:p>
    <w:p w14:paraId="7F865364" w14:textId="77777777" w:rsidR="00015573" w:rsidRPr="00015573" w:rsidRDefault="00015573" w:rsidP="0001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5F3A2B8C" w14:textId="77777777" w:rsidR="00015573" w:rsidRPr="00015573" w:rsidRDefault="00015573" w:rsidP="0001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ноября 2024 года.</w:t>
      </w:r>
    </w:p>
    <w:p w14:paraId="55A57C64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8A1DCB2" w14:textId="590E30B4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73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Ханты-Мансийского автономного округа- Югра «Нефтеюганская районная больница» </w:t>
      </w:r>
      <w:r w:rsidR="00721EDD">
        <w:rPr>
          <w:rFonts w:ascii="Times New Roman" w:eastAsia="Calibri" w:hAnsi="Times New Roman" w:cs="Times New Roman"/>
          <w:sz w:val="24"/>
          <w:szCs w:val="24"/>
        </w:rPr>
        <w:t xml:space="preserve">(О.Р.Ноговицина) 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в период летних каникул организовать на пришкольных площадках мероприятия (лекции, беседы, консультации, мастер-классы), направленные на профилактику детского травматизма и поддержания здорового образа жизни. </w:t>
      </w:r>
    </w:p>
    <w:p w14:paraId="049C86BD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03E9AD9F" w14:textId="77777777" w:rsidR="00015573" w:rsidRPr="00015573" w:rsidRDefault="00015573" w:rsidP="000155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сентября 2024 года.</w:t>
      </w:r>
    </w:p>
    <w:p w14:paraId="36B65FA4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7FD6DF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73"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en-US"/>
        </w:rPr>
        <w:lastRenderedPageBreak/>
        <w:t>4.</w:t>
      </w:r>
      <w:r w:rsidRPr="0001557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015573">
        <w:rPr>
          <w:rFonts w:ascii="Times New Roman" w:eastAsia="Times New Roman" w:hAnsi="Times New Roman" w:cs="Times New Roman"/>
          <w:sz w:val="24"/>
          <w:szCs w:val="24"/>
        </w:rPr>
        <w:t>Образовательным организациям городского поселения Пойковский (</w:t>
      </w:r>
      <w:r w:rsidRPr="00015573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№1» г.п. Пойковский, </w:t>
      </w:r>
      <w:r w:rsidRPr="00015573">
        <w:rPr>
          <w:rFonts w:ascii="Times New Roman" w:eastAsia="Times New Roman" w:hAnsi="Times New Roman" w:cs="Times New Roman"/>
          <w:bCs/>
          <w:sz w:val="24"/>
          <w:szCs w:val="24"/>
        </w:rPr>
        <w:t>Нефтеюганское районное м</w:t>
      </w:r>
      <w:r w:rsidRPr="000155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униципальное общеобразовательное бюджетное учреждение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«Пойковская средняя общеобразовательная школа №2», </w:t>
      </w:r>
      <w:r w:rsidRPr="00015573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№4» г.п. Пойковский</w:t>
      </w:r>
      <w:r w:rsidRPr="0001557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провести в 1 четверти 2024-2025 учебного года с обучающимися 1-11 классов познавательные пятиминутки по правилам безопасного поведения дома, в школе (на перемене, уроке физкультуры), на улице, при встрече с бродячими собаками, правилам бесконфликтного общения и личной безопасности  и т.п.</w:t>
      </w:r>
    </w:p>
    <w:p w14:paraId="7C62D6A4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Информацию об исполнении поручения направить в муниципальную комиссию по делам несовершеннолетних и защите их прав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01557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76D1432B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01 ноября 2024 года.</w:t>
      </w:r>
    </w:p>
    <w:p w14:paraId="550AB08C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3C24E" w14:textId="535B35BE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общеобразовательному бюджетному учреждению «Средняя общеобразовательная школа № 1» пгт. Пойковский (В.Н. Кокорев) провести среди обучающихся 1- 11 классов </w:t>
      </w:r>
      <w:r w:rsidRPr="00015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беседы «Законопослушное поведение как стратегия личного успеха» с привлечением инспектора по делам несовершеннолетних.</w:t>
      </w:r>
    </w:p>
    <w:p w14:paraId="74E1DCD6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17E1E7EB" w14:textId="77777777" w:rsidR="00015573" w:rsidRPr="00015573" w:rsidRDefault="00015573" w:rsidP="000155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октября 2024 года.</w:t>
      </w:r>
    </w:p>
    <w:p w14:paraId="508AE4AF" w14:textId="77777777" w:rsidR="00015573" w:rsidRPr="00015573" w:rsidRDefault="00015573" w:rsidP="0001557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B73DDE5" w14:textId="105F7D01" w:rsidR="00015573" w:rsidRPr="00015573" w:rsidRDefault="00015573" w:rsidP="00015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15573">
        <w:rPr>
          <w:rFonts w:ascii="Times New Roman" w:eastAsia="Times New Roman" w:hAnsi="Times New Roman" w:cs="Times New Roman"/>
          <w:bCs/>
          <w:sz w:val="24"/>
          <w:szCs w:val="24"/>
        </w:rPr>
        <w:t>Нефтеюганскому районному м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 провести в 1 четверти 2024-2025 учебного года среди обучающихся 7-9 классов акцию «День трезвости».</w:t>
      </w:r>
    </w:p>
    <w:p w14:paraId="3352F3CB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27148F9B" w14:textId="77777777" w:rsidR="00015573" w:rsidRPr="00015573" w:rsidRDefault="00015573" w:rsidP="000155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ноября 2024 года.</w:t>
      </w:r>
    </w:p>
    <w:p w14:paraId="5AD5F90F" w14:textId="77777777" w:rsidR="00015573" w:rsidRPr="00015573" w:rsidRDefault="00015573" w:rsidP="00015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0A6CA" w14:textId="77777777" w:rsidR="00015573" w:rsidRPr="00015573" w:rsidRDefault="00015573" w:rsidP="00015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(Н.А. Боброва) провести </w:t>
      </w:r>
      <w:r w:rsidRPr="00015573">
        <w:rPr>
          <w:rFonts w:ascii="Times New Roman" w:eastAsia="Calibri" w:hAnsi="Times New Roman" w:cs="Times New Roman"/>
          <w:sz w:val="24"/>
          <w:szCs w:val="24"/>
        </w:rPr>
        <w:t xml:space="preserve">с обучающимися 5 -7 классов тренинговое занятие «Жизнь без драк и агрессии». </w:t>
      </w:r>
    </w:p>
    <w:p w14:paraId="42CB7444" w14:textId="77777777" w:rsidR="00015573" w:rsidRPr="00015573" w:rsidRDefault="00015573" w:rsidP="00015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1238293A" w14:textId="77777777" w:rsidR="00015573" w:rsidRPr="00015573" w:rsidRDefault="00015573" w:rsidP="000155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ноября 2024 года.</w:t>
      </w:r>
    </w:p>
    <w:p w14:paraId="0F92455A" w14:textId="77777777" w:rsidR="00015573" w:rsidRPr="00015573" w:rsidRDefault="00015573" w:rsidP="000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bidi="en-US"/>
        </w:rPr>
      </w:pPr>
    </w:p>
    <w:p w14:paraId="56DCA2BE" w14:textId="77777777" w:rsidR="00015573" w:rsidRPr="00015573" w:rsidRDefault="00015573" w:rsidP="0001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5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01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14D54542" w14:textId="18685F3C" w:rsidR="00721EDD" w:rsidRDefault="00721EDD" w:rsidP="0072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84C82" w14:textId="58DB85F7" w:rsidR="00721EDD" w:rsidRDefault="00721EDD" w:rsidP="0072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F2EA4" w14:textId="554D0C2E" w:rsidR="00721EDD" w:rsidRDefault="00721EDD" w:rsidP="0072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65178" w14:textId="77777777" w:rsidR="00721EDD" w:rsidRPr="00721EDD" w:rsidRDefault="00721EDD" w:rsidP="0072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48F7A" w14:textId="5B68D248" w:rsidR="00287796" w:rsidRPr="00015573" w:rsidRDefault="006F3493" w:rsidP="0091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7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="00472C4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472C4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472C4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01557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ED5C1E" w:rsidRPr="0001557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В</w:t>
      </w:r>
      <w:r w:rsidRPr="0001557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.В. </w:t>
      </w:r>
      <w:proofErr w:type="spellStart"/>
      <w:r w:rsidRPr="0001557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М</w:t>
      </w:r>
      <w:r w:rsidR="00ED5C1E" w:rsidRPr="0001557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алтакова</w:t>
      </w:r>
      <w:proofErr w:type="spellEnd"/>
    </w:p>
    <w:sectPr w:rsidR="00287796" w:rsidRPr="00015573" w:rsidSect="00DA541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779"/>
    <w:multiLevelType w:val="hybridMultilevel"/>
    <w:tmpl w:val="1A1051A6"/>
    <w:lvl w:ilvl="0" w:tplc="CA302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4CD7"/>
    <w:multiLevelType w:val="hybridMultilevel"/>
    <w:tmpl w:val="3B56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0F86"/>
    <w:multiLevelType w:val="hybridMultilevel"/>
    <w:tmpl w:val="5854E80A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3BB0"/>
    <w:multiLevelType w:val="hybridMultilevel"/>
    <w:tmpl w:val="C7603EFC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4A37"/>
    <w:multiLevelType w:val="hybridMultilevel"/>
    <w:tmpl w:val="C30C4704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1FED"/>
    <w:multiLevelType w:val="hybridMultilevel"/>
    <w:tmpl w:val="06B0E8D6"/>
    <w:lvl w:ilvl="0" w:tplc="DEB436A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C140FB4"/>
    <w:multiLevelType w:val="hybridMultilevel"/>
    <w:tmpl w:val="4CC481E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1756A"/>
    <w:multiLevelType w:val="hybridMultilevel"/>
    <w:tmpl w:val="677A4C26"/>
    <w:lvl w:ilvl="0" w:tplc="DEB43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8630ED"/>
    <w:multiLevelType w:val="hybridMultilevel"/>
    <w:tmpl w:val="59F0B92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159E0"/>
    <w:multiLevelType w:val="hybridMultilevel"/>
    <w:tmpl w:val="4E1E66A6"/>
    <w:lvl w:ilvl="0" w:tplc="9216C78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FF2AF0"/>
    <w:multiLevelType w:val="hybridMultilevel"/>
    <w:tmpl w:val="28688DDA"/>
    <w:lvl w:ilvl="0" w:tplc="746A6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2"/>
    <w:rsid w:val="00003C4F"/>
    <w:rsid w:val="00015573"/>
    <w:rsid w:val="00035FBF"/>
    <w:rsid w:val="000378B2"/>
    <w:rsid w:val="00045BF1"/>
    <w:rsid w:val="0006427F"/>
    <w:rsid w:val="0007201B"/>
    <w:rsid w:val="0009501A"/>
    <w:rsid w:val="000A3676"/>
    <w:rsid w:val="000E0635"/>
    <w:rsid w:val="00124378"/>
    <w:rsid w:val="001272A2"/>
    <w:rsid w:val="00130FB7"/>
    <w:rsid w:val="0013299A"/>
    <w:rsid w:val="00137957"/>
    <w:rsid w:val="00143332"/>
    <w:rsid w:val="00143879"/>
    <w:rsid w:val="00165B6F"/>
    <w:rsid w:val="0016759D"/>
    <w:rsid w:val="001807AE"/>
    <w:rsid w:val="0019181E"/>
    <w:rsid w:val="001A7638"/>
    <w:rsid w:val="001B1642"/>
    <w:rsid w:val="001C6B97"/>
    <w:rsid w:val="00270F64"/>
    <w:rsid w:val="00273412"/>
    <w:rsid w:val="00273F90"/>
    <w:rsid w:val="0027758F"/>
    <w:rsid w:val="00287796"/>
    <w:rsid w:val="00287B0F"/>
    <w:rsid w:val="002918C8"/>
    <w:rsid w:val="00292A21"/>
    <w:rsid w:val="002B5A43"/>
    <w:rsid w:val="002B6FB1"/>
    <w:rsid w:val="002D32DA"/>
    <w:rsid w:val="002F0F92"/>
    <w:rsid w:val="002F4EE1"/>
    <w:rsid w:val="00315743"/>
    <w:rsid w:val="0033774B"/>
    <w:rsid w:val="0034006D"/>
    <w:rsid w:val="00356508"/>
    <w:rsid w:val="003A2233"/>
    <w:rsid w:val="003C4939"/>
    <w:rsid w:val="003C5497"/>
    <w:rsid w:val="003E1484"/>
    <w:rsid w:val="003E6976"/>
    <w:rsid w:val="003F1B82"/>
    <w:rsid w:val="0041139E"/>
    <w:rsid w:val="00421005"/>
    <w:rsid w:val="00422B5F"/>
    <w:rsid w:val="00423B1D"/>
    <w:rsid w:val="00434AD2"/>
    <w:rsid w:val="00453383"/>
    <w:rsid w:val="00465E99"/>
    <w:rsid w:val="00472C40"/>
    <w:rsid w:val="004748DC"/>
    <w:rsid w:val="004C1946"/>
    <w:rsid w:val="004E24B0"/>
    <w:rsid w:val="0050792B"/>
    <w:rsid w:val="00510EA6"/>
    <w:rsid w:val="005154BA"/>
    <w:rsid w:val="00522938"/>
    <w:rsid w:val="00522E53"/>
    <w:rsid w:val="00525D68"/>
    <w:rsid w:val="00561D5E"/>
    <w:rsid w:val="005A3527"/>
    <w:rsid w:val="005A36C3"/>
    <w:rsid w:val="005B1BD8"/>
    <w:rsid w:val="005E380E"/>
    <w:rsid w:val="005F56B0"/>
    <w:rsid w:val="006229BA"/>
    <w:rsid w:val="00625C90"/>
    <w:rsid w:val="00632E6F"/>
    <w:rsid w:val="00650F73"/>
    <w:rsid w:val="00674B63"/>
    <w:rsid w:val="00677BEE"/>
    <w:rsid w:val="00687954"/>
    <w:rsid w:val="006B78F8"/>
    <w:rsid w:val="006F3493"/>
    <w:rsid w:val="00703653"/>
    <w:rsid w:val="00717B9E"/>
    <w:rsid w:val="00721EDD"/>
    <w:rsid w:val="007375B3"/>
    <w:rsid w:val="007430EE"/>
    <w:rsid w:val="00761D4B"/>
    <w:rsid w:val="00773867"/>
    <w:rsid w:val="0077629F"/>
    <w:rsid w:val="007E1CD6"/>
    <w:rsid w:val="00805692"/>
    <w:rsid w:val="008157A2"/>
    <w:rsid w:val="008177FF"/>
    <w:rsid w:val="008279F7"/>
    <w:rsid w:val="00833830"/>
    <w:rsid w:val="00834002"/>
    <w:rsid w:val="008354C5"/>
    <w:rsid w:val="00851197"/>
    <w:rsid w:val="00852788"/>
    <w:rsid w:val="0085317F"/>
    <w:rsid w:val="00864C6F"/>
    <w:rsid w:val="0087720C"/>
    <w:rsid w:val="00886C09"/>
    <w:rsid w:val="00890BD7"/>
    <w:rsid w:val="00891C54"/>
    <w:rsid w:val="00892827"/>
    <w:rsid w:val="008A2195"/>
    <w:rsid w:val="008D749A"/>
    <w:rsid w:val="008E190F"/>
    <w:rsid w:val="009014F8"/>
    <w:rsid w:val="00905A22"/>
    <w:rsid w:val="00906C0C"/>
    <w:rsid w:val="009119C9"/>
    <w:rsid w:val="00971A11"/>
    <w:rsid w:val="009935CF"/>
    <w:rsid w:val="009A7EF2"/>
    <w:rsid w:val="009C3CEF"/>
    <w:rsid w:val="009C5AC0"/>
    <w:rsid w:val="009D49FB"/>
    <w:rsid w:val="00A20EAD"/>
    <w:rsid w:val="00A67756"/>
    <w:rsid w:val="00A71B66"/>
    <w:rsid w:val="00A872AB"/>
    <w:rsid w:val="00AB77B8"/>
    <w:rsid w:val="00AC408B"/>
    <w:rsid w:val="00AE793E"/>
    <w:rsid w:val="00AF00FC"/>
    <w:rsid w:val="00B40D53"/>
    <w:rsid w:val="00B66B6A"/>
    <w:rsid w:val="00BA0FC4"/>
    <w:rsid w:val="00BB0494"/>
    <w:rsid w:val="00BB7CF7"/>
    <w:rsid w:val="00BC1321"/>
    <w:rsid w:val="00BC5075"/>
    <w:rsid w:val="00BE1659"/>
    <w:rsid w:val="00BE3406"/>
    <w:rsid w:val="00BF1C7D"/>
    <w:rsid w:val="00C87C2B"/>
    <w:rsid w:val="00C87D2A"/>
    <w:rsid w:val="00C93E23"/>
    <w:rsid w:val="00CB5D94"/>
    <w:rsid w:val="00CC08D2"/>
    <w:rsid w:val="00CE2822"/>
    <w:rsid w:val="00CE4166"/>
    <w:rsid w:val="00CE7A7A"/>
    <w:rsid w:val="00CF2525"/>
    <w:rsid w:val="00D15DC8"/>
    <w:rsid w:val="00D24EAE"/>
    <w:rsid w:val="00D5224B"/>
    <w:rsid w:val="00D56C54"/>
    <w:rsid w:val="00D6715D"/>
    <w:rsid w:val="00D8769F"/>
    <w:rsid w:val="00DA541F"/>
    <w:rsid w:val="00DA5823"/>
    <w:rsid w:val="00DF39C1"/>
    <w:rsid w:val="00E14767"/>
    <w:rsid w:val="00E16362"/>
    <w:rsid w:val="00E16E47"/>
    <w:rsid w:val="00E26794"/>
    <w:rsid w:val="00E6180B"/>
    <w:rsid w:val="00E63FA9"/>
    <w:rsid w:val="00E67807"/>
    <w:rsid w:val="00EC0FD5"/>
    <w:rsid w:val="00EC188F"/>
    <w:rsid w:val="00ED5C1E"/>
    <w:rsid w:val="00F23B42"/>
    <w:rsid w:val="00F26C44"/>
    <w:rsid w:val="00F71EF6"/>
    <w:rsid w:val="00F97C4F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DB2"/>
  <w15:docId w15:val="{DF063462-07BA-46B4-BFD3-E1C52D3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4F8"/>
    <w:pPr>
      <w:ind w:left="720"/>
      <w:contextualSpacing/>
    </w:pPr>
  </w:style>
  <w:style w:type="paragraph" w:styleId="a6">
    <w:name w:val="No Spacing"/>
    <w:link w:val="a7"/>
    <w:uiPriority w:val="1"/>
    <w:qFormat/>
    <w:rsid w:val="000950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9501A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2100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210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1005"/>
  </w:style>
  <w:style w:type="paragraph" w:customStyle="1" w:styleId="Default">
    <w:name w:val="Default"/>
    <w:rsid w:val="0041139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73F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F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F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F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1087;&#1086;&#1083;&#1085;&#1086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224D-9AE1-4CF5-AAE9-2CBE61E9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2024-09-09T11:02:00Z</cp:lastPrinted>
  <dcterms:created xsi:type="dcterms:W3CDTF">2024-07-15T12:12:00Z</dcterms:created>
  <dcterms:modified xsi:type="dcterms:W3CDTF">2024-09-09T11:02:00Z</dcterms:modified>
</cp:coreProperties>
</file>