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DD1924">
        <w:rPr>
          <w:rFonts w:ascii="Arial" w:hAnsi="Arial" w:cs="Arial"/>
          <w:sz w:val="26"/>
          <w:szCs w:val="26"/>
        </w:rPr>
        <w:t>ю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«О внесении изменений в постановление Администрации гп.Пойковский от 31.10.2016 №4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:rsidR="00EA1CA0" w:rsidRPr="00FB4028" w:rsidRDefault="00EA1CA0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4397A" w:rsidRDefault="006768B5" w:rsidP="00F4397A">
      <w:pPr>
        <w:pStyle w:val="a8"/>
        <w:ind w:firstLine="709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>В муниципальную программу вносятся следующие изменения:</w:t>
      </w:r>
    </w:p>
    <w:p w:rsidR="00A61D5D" w:rsidRPr="00A61D5D" w:rsidRDefault="00A61D5D" w:rsidP="00A61D5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- </w:t>
      </w:r>
      <w:r w:rsidRPr="00A61D5D">
        <w:rPr>
          <w:rFonts w:ascii="Arial" w:eastAsia="Times New Roman" w:hAnsi="Arial" w:cs="Arial"/>
          <w:sz w:val="26"/>
          <w:szCs w:val="26"/>
          <w:lang w:eastAsia="ru-RU"/>
        </w:rPr>
        <w:t xml:space="preserve">на основании справки департамента финансов </w:t>
      </w:r>
      <w:proofErr w:type="spellStart"/>
      <w:r w:rsidRPr="00A61D5D">
        <w:rPr>
          <w:rFonts w:ascii="Arial" w:eastAsia="Times New Roman" w:hAnsi="Arial" w:cs="Arial"/>
          <w:sz w:val="26"/>
          <w:szCs w:val="26"/>
          <w:lang w:eastAsia="ru-RU"/>
        </w:rPr>
        <w:t>Нефтеюганского</w:t>
      </w:r>
      <w:proofErr w:type="spellEnd"/>
      <w:r w:rsidRPr="00A61D5D">
        <w:rPr>
          <w:rFonts w:ascii="Arial" w:eastAsia="Times New Roman" w:hAnsi="Arial" w:cs="Arial"/>
          <w:sz w:val="26"/>
          <w:szCs w:val="26"/>
          <w:lang w:eastAsia="ru-RU"/>
        </w:rPr>
        <w:t xml:space="preserve"> района № 65/178 от 19.03.2019 выделены средства субвенции на осуществление отдельных государственных полномочий Ханты -Мансийского АО – Югры в сфере обращения с твердыми коммунальными отходами в размере 0,97131 тыс. руб.;</w:t>
      </w:r>
    </w:p>
    <w:p w:rsidR="00A61D5D" w:rsidRDefault="00A61D5D" w:rsidP="00A61D5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61D5D">
        <w:rPr>
          <w:rFonts w:ascii="Arial" w:eastAsia="Times New Roman" w:hAnsi="Arial" w:cs="Arial"/>
          <w:sz w:val="26"/>
          <w:szCs w:val="26"/>
          <w:lang w:eastAsia="ru-RU"/>
        </w:rPr>
        <w:t xml:space="preserve">- на основании уведомления № 117/240 от 19.04.2019 </w:t>
      </w:r>
      <w:r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A61D5D">
        <w:rPr>
          <w:rFonts w:ascii="Arial" w:eastAsia="Times New Roman" w:hAnsi="Arial" w:cs="Arial"/>
          <w:sz w:val="26"/>
          <w:szCs w:val="26"/>
          <w:lang w:eastAsia="ru-RU"/>
        </w:rPr>
        <w:t xml:space="preserve">«О предоставлении межбюджетного трансферта, не имеющего целевое назначение на 2019 год и плановый период 2020 и 2021 годов» бюджету городского поселения Пойковский выделены средства дотации за достижение наиболее высоких показателей качества организации и осуществления бюджетного процесса органами местного самоуправления поселений, входящих в состав </w:t>
      </w:r>
      <w:proofErr w:type="spellStart"/>
      <w:r w:rsidRPr="00A61D5D">
        <w:rPr>
          <w:rFonts w:ascii="Arial" w:eastAsia="Times New Roman" w:hAnsi="Arial" w:cs="Arial"/>
          <w:sz w:val="26"/>
          <w:szCs w:val="26"/>
          <w:lang w:eastAsia="ru-RU"/>
        </w:rPr>
        <w:t>Нефтеюганского</w:t>
      </w:r>
      <w:proofErr w:type="spellEnd"/>
      <w:r w:rsidRPr="00A61D5D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за 2018 год в сумме 719,596 тыс. руб.</w:t>
      </w:r>
      <w:r w:rsidR="00610272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610272" w:rsidRPr="00A61D5D" w:rsidRDefault="00610272" w:rsidP="00A61D5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610272">
        <w:rPr>
          <w:rFonts w:ascii="Arial" w:eastAsia="Times New Roman" w:hAnsi="Arial" w:cs="Arial"/>
          <w:sz w:val="26"/>
          <w:szCs w:val="26"/>
          <w:lang w:eastAsia="ru-RU"/>
        </w:rPr>
        <w:t xml:space="preserve"> на основании справки департаментов финансов </w:t>
      </w:r>
      <w:proofErr w:type="spellStart"/>
      <w:r w:rsidRPr="00610272">
        <w:rPr>
          <w:rFonts w:ascii="Arial" w:eastAsia="Times New Roman" w:hAnsi="Arial" w:cs="Arial"/>
          <w:sz w:val="26"/>
          <w:szCs w:val="26"/>
          <w:lang w:eastAsia="ru-RU"/>
        </w:rPr>
        <w:t>Нефтеюганского</w:t>
      </w:r>
      <w:proofErr w:type="spellEnd"/>
      <w:r w:rsidRPr="00610272">
        <w:rPr>
          <w:rFonts w:ascii="Arial" w:eastAsia="Times New Roman" w:hAnsi="Arial" w:cs="Arial"/>
          <w:sz w:val="26"/>
          <w:szCs w:val="26"/>
          <w:lang w:eastAsia="ru-RU"/>
        </w:rPr>
        <w:t xml:space="preserve"> района № 18/35 от 21.02.2019 на реализацию мероприятий, направленных на повышение квалификации в сумме 62,500 тыс. руб.</w:t>
      </w:r>
    </w:p>
    <w:p w:rsidR="00A61D5D" w:rsidRPr="00A61D5D" w:rsidRDefault="00A61D5D" w:rsidP="00A61D5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61D5D">
        <w:rPr>
          <w:rFonts w:ascii="Arial" w:eastAsia="Times New Roman" w:hAnsi="Arial" w:cs="Arial"/>
          <w:sz w:val="26"/>
          <w:szCs w:val="26"/>
          <w:lang w:eastAsia="ru-RU"/>
        </w:rPr>
        <w:t>Кроме того, в рамках мероприятий данной программы перераспределены средства в размере 225,0 тыс. рублей за счет бюджета поселения, а именно:</w:t>
      </w:r>
      <w:bookmarkStart w:id="0" w:name="_GoBack"/>
      <w:bookmarkEnd w:id="0"/>
    </w:p>
    <w:p w:rsidR="00A61D5D" w:rsidRPr="00A61D5D" w:rsidRDefault="00A61D5D" w:rsidP="00A61D5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61D5D">
        <w:rPr>
          <w:rFonts w:ascii="Arial" w:eastAsia="Times New Roman" w:hAnsi="Arial" w:cs="Arial"/>
          <w:sz w:val="26"/>
          <w:szCs w:val="26"/>
          <w:lang w:eastAsia="ru-RU"/>
        </w:rPr>
        <w:t>- 165,0 тыс. руб. льготный отпуск (ЗАГС)</w:t>
      </w:r>
    </w:p>
    <w:p w:rsidR="00A61D5D" w:rsidRPr="00A61D5D" w:rsidRDefault="00A61D5D" w:rsidP="00A61D5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61D5D">
        <w:rPr>
          <w:rFonts w:ascii="Arial" w:eastAsia="Times New Roman" w:hAnsi="Arial" w:cs="Arial"/>
          <w:sz w:val="26"/>
          <w:szCs w:val="26"/>
          <w:lang w:eastAsia="ru-RU"/>
        </w:rPr>
        <w:t>- 40,0 тыс. руб. заработная плата (ЗАГС)</w:t>
      </w:r>
    </w:p>
    <w:p w:rsidR="00A61D5D" w:rsidRPr="00A61D5D" w:rsidRDefault="00A61D5D" w:rsidP="00A61D5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61D5D">
        <w:rPr>
          <w:rFonts w:ascii="Arial" w:eastAsia="Times New Roman" w:hAnsi="Arial" w:cs="Arial"/>
          <w:sz w:val="26"/>
          <w:szCs w:val="26"/>
          <w:lang w:eastAsia="ru-RU"/>
        </w:rPr>
        <w:t>- 20,0 тыс. руб. начисления на выплаты по оплате труда (ЗАГС).</w:t>
      </w:r>
    </w:p>
    <w:p w:rsidR="00C5102A" w:rsidRDefault="00610272" w:rsidP="00610272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610272">
        <w:rPr>
          <w:rFonts w:ascii="Arial" w:eastAsia="Times New Roman" w:hAnsi="Arial" w:cs="Arial"/>
          <w:sz w:val="26"/>
          <w:szCs w:val="26"/>
          <w:lang w:eastAsia="ru-RU"/>
        </w:rPr>
        <w:t xml:space="preserve">Общий объем финансирования программы составит 1 202 962,67736 тыс. руб., в том числе на 2019 год – 105 450,33834 тыс. руб. (за счет федерального бюджета - 409,29000 тыс. руб., за счет бюджета автономного округа - 187,38172 тыс. руб., бюджета </w:t>
      </w:r>
      <w:proofErr w:type="spellStart"/>
      <w:r w:rsidRPr="00610272">
        <w:rPr>
          <w:rFonts w:ascii="Arial" w:eastAsia="Times New Roman" w:hAnsi="Arial" w:cs="Arial"/>
          <w:sz w:val="26"/>
          <w:szCs w:val="26"/>
          <w:lang w:eastAsia="ru-RU"/>
        </w:rPr>
        <w:t>Нефтеюганского</w:t>
      </w:r>
      <w:proofErr w:type="spellEnd"/>
      <w:r w:rsidRPr="00610272">
        <w:rPr>
          <w:rFonts w:ascii="Arial" w:eastAsia="Times New Roman" w:hAnsi="Arial" w:cs="Arial"/>
          <w:sz w:val="26"/>
          <w:szCs w:val="26"/>
          <w:lang w:eastAsia="ru-RU"/>
        </w:rPr>
        <w:t xml:space="preserve"> района – 62,5 тыс. руб., за счет средств бюджета поселения 96 826,16662 тыс. руб., иные источники 7 965,0 тыс. руб.).</w:t>
      </w:r>
    </w:p>
    <w:p w:rsidR="00A61D5D" w:rsidRDefault="00A61D5D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61D5D" w:rsidRPr="00FB4028" w:rsidRDefault="00A61D5D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E1B69" w:rsidRPr="00FB4028" w:rsidRDefault="00A61D5D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Консультант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 xml:space="preserve">         </w:t>
      </w:r>
      <w:r w:rsidR="00F4397A" w:rsidRPr="00FB4028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Л.А. Михалева</w:t>
      </w:r>
    </w:p>
    <w:p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Письмо в Межр</w:t>
      </w:r>
      <w:r w:rsidR="00FB4028" w:rsidRPr="00406EB1">
        <w:rPr>
          <w:color w:val="FFFFFF" w:themeColor="background1"/>
        </w:rPr>
        <w:t>а</w:t>
      </w:r>
      <w:r w:rsidR="00DD1924" w:rsidRPr="00406EB1">
        <w:rPr>
          <w:color w:val="FFFFFF" w:themeColor="background1"/>
        </w:rPr>
        <w:t>йонную Прокуратуру направлено 22.10</w:t>
      </w:r>
      <w:r w:rsidRPr="00406EB1">
        <w:rPr>
          <w:color w:val="FFFFFF" w:themeColor="background1"/>
        </w:rPr>
        <w:t>.2018 №40-исх-</w:t>
      </w:r>
      <w:r w:rsidR="00DD1924" w:rsidRPr="00406EB1">
        <w:rPr>
          <w:color w:val="FFFFFF" w:themeColor="background1"/>
        </w:rPr>
        <w:t>7042</w:t>
      </w:r>
      <w:r w:rsidRPr="00406EB1">
        <w:rPr>
          <w:color w:val="FFFFFF" w:themeColor="background1"/>
        </w:rPr>
        <w:t xml:space="preserve"> </w:t>
      </w:r>
    </w:p>
    <w:p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Н</w:t>
      </w:r>
      <w:r w:rsidR="00FB4028" w:rsidRPr="00406EB1">
        <w:rPr>
          <w:color w:val="FFFFFF" w:themeColor="background1"/>
        </w:rPr>
        <w:t xml:space="preserve">а </w:t>
      </w:r>
      <w:r w:rsidR="00DD1924" w:rsidRPr="00406EB1">
        <w:rPr>
          <w:color w:val="FFFFFF" w:themeColor="background1"/>
        </w:rPr>
        <w:t>официальном сайте размещено 22</w:t>
      </w:r>
      <w:r w:rsidRPr="00406EB1">
        <w:rPr>
          <w:color w:val="FFFFFF" w:themeColor="background1"/>
        </w:rPr>
        <w:t>.</w:t>
      </w:r>
      <w:r w:rsidR="00DD1924" w:rsidRPr="00406EB1">
        <w:rPr>
          <w:color w:val="FFFFFF" w:themeColor="background1"/>
        </w:rPr>
        <w:t>10</w:t>
      </w:r>
      <w:r w:rsidRPr="00406EB1">
        <w:rPr>
          <w:color w:val="FFFFFF" w:themeColor="background1"/>
        </w:rPr>
        <w:t>.2018</w:t>
      </w:r>
    </w:p>
    <w:p w:rsidR="003232C0" w:rsidRPr="00406EB1" w:rsidRDefault="00DD1924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Заключение К 26</w:t>
      </w:r>
      <w:r w:rsidR="003232C0" w:rsidRPr="00406EB1">
        <w:rPr>
          <w:color w:val="FFFFFF" w:themeColor="background1"/>
        </w:rPr>
        <w:t>.</w:t>
      </w:r>
      <w:r w:rsidRPr="00406EB1">
        <w:rPr>
          <w:color w:val="FFFFFF" w:themeColor="background1"/>
        </w:rPr>
        <w:t>10</w:t>
      </w:r>
      <w:r w:rsidR="003232C0" w:rsidRPr="00406EB1">
        <w:rPr>
          <w:color w:val="FFFFFF" w:themeColor="background1"/>
        </w:rPr>
        <w:t>.2018 №35-исх-</w:t>
      </w:r>
      <w:r w:rsidR="00FB4028" w:rsidRPr="00406EB1">
        <w:rPr>
          <w:color w:val="FFFFFF" w:themeColor="background1"/>
        </w:rPr>
        <w:t>3</w:t>
      </w:r>
      <w:r w:rsidRPr="00406EB1">
        <w:rPr>
          <w:color w:val="FFFFFF" w:themeColor="background1"/>
        </w:rPr>
        <w:t>89</w:t>
      </w:r>
    </w:p>
    <w:sectPr w:rsidR="003232C0" w:rsidRPr="00406EB1" w:rsidSect="00A153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5461B"/>
    <w:rsid w:val="000D4C1C"/>
    <w:rsid w:val="001462DF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406EB1"/>
    <w:rsid w:val="004D544C"/>
    <w:rsid w:val="00511D2E"/>
    <w:rsid w:val="00565C98"/>
    <w:rsid w:val="00573FB7"/>
    <w:rsid w:val="00610272"/>
    <w:rsid w:val="00620DFE"/>
    <w:rsid w:val="006405D5"/>
    <w:rsid w:val="006768B5"/>
    <w:rsid w:val="006B21AE"/>
    <w:rsid w:val="006B40FF"/>
    <w:rsid w:val="006E1B69"/>
    <w:rsid w:val="00703821"/>
    <w:rsid w:val="00751B32"/>
    <w:rsid w:val="007C11BE"/>
    <w:rsid w:val="007D7E74"/>
    <w:rsid w:val="007F22C2"/>
    <w:rsid w:val="00865250"/>
    <w:rsid w:val="00865756"/>
    <w:rsid w:val="00A010B7"/>
    <w:rsid w:val="00A11A69"/>
    <w:rsid w:val="00A1251A"/>
    <w:rsid w:val="00A15363"/>
    <w:rsid w:val="00A16A65"/>
    <w:rsid w:val="00A278A6"/>
    <w:rsid w:val="00A61D5D"/>
    <w:rsid w:val="00AA4363"/>
    <w:rsid w:val="00B363C0"/>
    <w:rsid w:val="00B84A1A"/>
    <w:rsid w:val="00BE65B5"/>
    <w:rsid w:val="00C5102A"/>
    <w:rsid w:val="00C8133F"/>
    <w:rsid w:val="00C831B0"/>
    <w:rsid w:val="00CC7CF4"/>
    <w:rsid w:val="00DA18C5"/>
    <w:rsid w:val="00DB1C33"/>
    <w:rsid w:val="00DB7248"/>
    <w:rsid w:val="00DD1924"/>
    <w:rsid w:val="00DD45F6"/>
    <w:rsid w:val="00E207BF"/>
    <w:rsid w:val="00E570C6"/>
    <w:rsid w:val="00EA1CA0"/>
    <w:rsid w:val="00EC1AFE"/>
    <w:rsid w:val="00EE1D36"/>
    <w:rsid w:val="00EE4742"/>
    <w:rsid w:val="00F4397A"/>
    <w:rsid w:val="00F75165"/>
    <w:rsid w:val="00F92D5D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3D91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Михалева Людмила Алексеевна</cp:lastModifiedBy>
  <cp:revision>40</cp:revision>
  <cp:lastPrinted>2019-02-27T03:21:00Z</cp:lastPrinted>
  <dcterms:created xsi:type="dcterms:W3CDTF">2017-02-01T10:52:00Z</dcterms:created>
  <dcterms:modified xsi:type="dcterms:W3CDTF">2019-05-13T06:18:00Z</dcterms:modified>
</cp:coreProperties>
</file>