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C03D26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годы».</w:t>
      </w:r>
    </w:p>
    <w:p w:rsidR="002E4F5C" w:rsidRPr="00913D13" w:rsidRDefault="002E4F5C" w:rsidP="00BE1FD9">
      <w:pPr>
        <w:pStyle w:val="a5"/>
        <w:numPr>
          <w:ilvl w:val="0"/>
          <w:numId w:val="6"/>
        </w:numPr>
        <w:tabs>
          <w:tab w:val="left" w:pos="540"/>
        </w:tabs>
        <w:jc w:val="both"/>
        <w:rPr>
          <w:rFonts w:ascii="Arial" w:hAnsi="Arial" w:cs="Arial"/>
          <w:sz w:val="26"/>
          <w:szCs w:val="26"/>
        </w:rPr>
      </w:pPr>
      <w:bookmarkStart w:id="0" w:name="_Hlk530397510"/>
      <w:r w:rsidRPr="00913D13">
        <w:rPr>
          <w:rFonts w:ascii="Arial" w:hAnsi="Arial" w:cs="Arial"/>
          <w:sz w:val="26"/>
          <w:szCs w:val="26"/>
        </w:rPr>
        <w:t xml:space="preserve">Произведено увеличение за счет </w:t>
      </w:r>
      <w:r w:rsidR="00913D13">
        <w:rPr>
          <w:rFonts w:ascii="Arial" w:hAnsi="Arial" w:cs="Arial"/>
          <w:sz w:val="26"/>
          <w:szCs w:val="26"/>
        </w:rPr>
        <w:t xml:space="preserve">средств бюджета поселения </w:t>
      </w:r>
      <w:r w:rsidRPr="00913D13">
        <w:rPr>
          <w:rFonts w:ascii="Arial" w:hAnsi="Arial" w:cs="Arial"/>
          <w:sz w:val="26"/>
          <w:szCs w:val="26"/>
        </w:rPr>
        <w:t xml:space="preserve">на </w:t>
      </w:r>
      <w:r w:rsidR="00BE1FD9" w:rsidRPr="009B28BB">
        <w:rPr>
          <w:rFonts w:ascii="Arial" w:eastAsia="Calibri" w:hAnsi="Arial" w:cs="Arial"/>
          <w:b/>
          <w:sz w:val="26"/>
          <w:szCs w:val="26"/>
          <w:lang w:eastAsia="ru-RU"/>
        </w:rPr>
        <w:t xml:space="preserve">126,27977 </w:t>
      </w:r>
      <w:proofErr w:type="spellStart"/>
      <w:r w:rsidR="00BE1FD9" w:rsidRPr="009B28BB">
        <w:rPr>
          <w:rFonts w:ascii="Arial" w:eastAsia="Calibri" w:hAnsi="Arial" w:cs="Arial"/>
          <w:b/>
          <w:sz w:val="26"/>
          <w:szCs w:val="26"/>
          <w:lang w:eastAsia="ru-RU"/>
        </w:rPr>
        <w:t>тыс.руб</w:t>
      </w:r>
      <w:proofErr w:type="spellEnd"/>
      <w:r w:rsidR="00BE1FD9" w:rsidRPr="009B28BB">
        <w:rPr>
          <w:rFonts w:ascii="Arial" w:eastAsia="Calibri" w:hAnsi="Arial" w:cs="Arial"/>
          <w:b/>
          <w:sz w:val="26"/>
          <w:szCs w:val="26"/>
          <w:lang w:eastAsia="ru-RU"/>
        </w:rPr>
        <w:t>.</w:t>
      </w:r>
      <w:r w:rsidR="00913D13">
        <w:rPr>
          <w:rFonts w:ascii="Arial" w:hAnsi="Arial" w:cs="Arial"/>
          <w:sz w:val="26"/>
          <w:szCs w:val="26"/>
        </w:rPr>
        <w:t xml:space="preserve"> в связи с </w:t>
      </w:r>
      <w:r w:rsidR="00BE1FD9">
        <w:rPr>
          <w:rFonts w:ascii="Arial" w:hAnsi="Arial" w:cs="Arial"/>
          <w:sz w:val="26"/>
          <w:szCs w:val="26"/>
        </w:rPr>
        <w:t>поступлением средств в</w:t>
      </w:r>
      <w:r w:rsidR="00BE1FD9" w:rsidRPr="009B28BB">
        <w:rPr>
          <w:rFonts w:ascii="Arial" w:eastAsia="Calibri" w:hAnsi="Arial" w:cs="Arial"/>
          <w:sz w:val="26"/>
          <w:szCs w:val="26"/>
          <w:lang w:eastAsia="ru-RU"/>
        </w:rPr>
        <w:t xml:space="preserve"> рамках проекта "Народный бюджет" 2019 за счет средств индивидуальных предпринимателей, юридических лиц, общественных организаций, ТОС</w:t>
      </w:r>
      <w:r w:rsidR="00BE1FD9">
        <w:rPr>
          <w:rFonts w:ascii="Arial" w:eastAsia="Calibri" w:hAnsi="Arial" w:cs="Arial"/>
          <w:sz w:val="26"/>
          <w:szCs w:val="26"/>
          <w:lang w:eastAsia="ru-RU"/>
        </w:rPr>
        <w:t>.</w:t>
      </w:r>
      <w:bookmarkStart w:id="1" w:name="_GoBack"/>
      <w:bookmarkEnd w:id="1"/>
    </w:p>
    <w:bookmarkEnd w:id="0"/>
    <w:p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7B5A34" w:rsidRDefault="00B7379F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_Hlk531167443"/>
      <w:r>
        <w:rPr>
          <w:rFonts w:ascii="Arial" w:eastAsia="Times New Roman" w:hAnsi="Arial" w:cs="Arial"/>
          <w:sz w:val="26"/>
          <w:szCs w:val="26"/>
          <w:lang w:eastAsia="ru-RU"/>
        </w:rPr>
        <w:t>Главный инженер</w:t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Л.Н.Алексеева</w:t>
      </w:r>
      <w:proofErr w:type="spellEnd"/>
    </w:p>
    <w:p w:rsidR="007B5A34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00891">
        <w:rPr>
          <w:rFonts w:ascii="Arial" w:eastAsia="Times New Roman" w:hAnsi="Arial" w:cs="Arial"/>
          <w:sz w:val="26"/>
          <w:szCs w:val="26"/>
          <w:lang w:eastAsia="ru-RU"/>
        </w:rPr>
        <w:t>МКУ «Служба ЖКХ и благоустройства</w:t>
      </w:r>
    </w:p>
    <w:p w:rsidR="007B5A34" w:rsidRPr="00100891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100891">
        <w:rPr>
          <w:rFonts w:ascii="Arial" w:eastAsia="Times New Roman" w:hAnsi="Arial" w:cs="Arial"/>
          <w:sz w:val="26"/>
          <w:szCs w:val="26"/>
          <w:lang w:eastAsia="ru-RU"/>
        </w:rPr>
        <w:t>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bookmarkEnd w:id="2"/>
    </w:p>
    <w:p w:rsidR="00CA4DF4" w:rsidRPr="000A142E" w:rsidRDefault="00CA4DF4" w:rsidP="00CA4DF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353A7"/>
    <w:rsid w:val="00853A54"/>
    <w:rsid w:val="00867BDC"/>
    <w:rsid w:val="00876D0F"/>
    <w:rsid w:val="008D0FCB"/>
    <w:rsid w:val="008D46F2"/>
    <w:rsid w:val="00902E8D"/>
    <w:rsid w:val="0090607A"/>
    <w:rsid w:val="00913D13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D359E"/>
    <w:rsid w:val="00BD4D76"/>
    <w:rsid w:val="00BE1FD9"/>
    <w:rsid w:val="00C03D2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5F78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29</cp:revision>
  <cp:lastPrinted>2019-02-20T11:10:00Z</cp:lastPrinted>
  <dcterms:created xsi:type="dcterms:W3CDTF">2018-03-13T09:27:00Z</dcterms:created>
  <dcterms:modified xsi:type="dcterms:W3CDTF">2019-05-14T04:13:00Z</dcterms:modified>
</cp:coreProperties>
</file>