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E5C0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73ED9554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14:paraId="79C3D84C" w14:textId="5E21C055" w:rsidR="000120BB" w:rsidRPr="00344C2F" w:rsidRDefault="00830D4D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14:paraId="687BA45A" w14:textId="77777777"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6A5D025C" w14:textId="77777777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>поселения Пойковский от 31.10.2016 №4</w:t>
      </w:r>
      <w:r w:rsidR="00207B28" w:rsidRPr="00B663F5">
        <w:rPr>
          <w:rFonts w:ascii="Arial" w:hAnsi="Arial" w:cs="Arial"/>
          <w:spacing w:val="-2"/>
          <w:sz w:val="24"/>
          <w:szCs w:val="24"/>
        </w:rPr>
        <w:t>51</w:t>
      </w:r>
      <w:r w:rsidRPr="00B663F5">
        <w:rPr>
          <w:rFonts w:ascii="Arial" w:hAnsi="Arial" w:cs="Arial"/>
          <w:spacing w:val="-2"/>
          <w:sz w:val="24"/>
          <w:szCs w:val="24"/>
        </w:rPr>
        <w:t>-п</w:t>
      </w:r>
      <w:r w:rsidRPr="00B663F5">
        <w:rPr>
          <w:rFonts w:ascii="Arial" w:hAnsi="Arial" w:cs="Arial"/>
          <w:sz w:val="24"/>
          <w:szCs w:val="24"/>
        </w:rPr>
        <w:t xml:space="preserve"> </w:t>
      </w:r>
    </w:p>
    <w:p w14:paraId="169E60AD" w14:textId="77777777" w:rsidR="00323D74" w:rsidRPr="00B663F5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EF78C1" w14:textId="3529B63F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</w:t>
      </w:r>
      <w:r w:rsidR="00B663F5">
        <w:rPr>
          <w:rFonts w:ascii="Arial" w:hAnsi="Arial" w:cs="Arial"/>
          <w:sz w:val="24"/>
          <w:szCs w:val="24"/>
        </w:rPr>
        <w:br/>
      </w:r>
      <w:r w:rsidRPr="00B663F5">
        <w:rPr>
          <w:rFonts w:ascii="Arial" w:hAnsi="Arial" w:cs="Arial"/>
          <w:sz w:val="24"/>
          <w:szCs w:val="24"/>
        </w:rPr>
        <w:t>«О муниципальных и ведомственных целевых программах муниципального образования городское поселение Пойко</w:t>
      </w:r>
      <w:r w:rsidR="000D50E9" w:rsidRPr="00B663F5">
        <w:rPr>
          <w:rFonts w:ascii="Arial" w:hAnsi="Arial" w:cs="Arial"/>
          <w:sz w:val="24"/>
          <w:szCs w:val="24"/>
        </w:rPr>
        <w:t>вский» (в редакции от 20.10.2016 №429-п, от 27.02.2017 №45-п</w:t>
      </w:r>
      <w:r w:rsidRPr="00B663F5">
        <w:rPr>
          <w:rFonts w:ascii="Arial" w:hAnsi="Arial" w:cs="Arial"/>
          <w:sz w:val="24"/>
          <w:szCs w:val="24"/>
        </w:rPr>
        <w:t xml:space="preserve">), в соответствии с постановлением Администрации городского поселения Пойковский от </w:t>
      </w:r>
      <w:r w:rsidR="00A837ED" w:rsidRPr="00B663F5">
        <w:rPr>
          <w:rFonts w:ascii="Arial" w:hAnsi="Arial" w:cs="Arial"/>
          <w:sz w:val="24"/>
          <w:szCs w:val="24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5511DA5F" w:rsidR="00C04E72" w:rsidRPr="00B663F5" w:rsidRDefault="00323D74" w:rsidP="00B663F5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городского </w:t>
      </w:r>
      <w:r w:rsidR="00207B28" w:rsidRPr="00B663F5">
        <w:rPr>
          <w:rFonts w:ascii="Arial" w:hAnsi="Arial" w:cs="Arial"/>
          <w:sz w:val="24"/>
          <w:szCs w:val="24"/>
        </w:rPr>
        <w:t>п</w:t>
      </w:r>
      <w:r w:rsidRPr="00B663F5">
        <w:rPr>
          <w:rFonts w:ascii="Arial" w:hAnsi="Arial" w:cs="Arial"/>
          <w:sz w:val="24"/>
          <w:szCs w:val="24"/>
        </w:rPr>
        <w:t>оселения Пойковский от 31.10.2016 №</w:t>
      </w:r>
      <w:r w:rsidR="00B663F5">
        <w:rPr>
          <w:rFonts w:ascii="Arial" w:hAnsi="Arial" w:cs="Arial"/>
          <w:sz w:val="24"/>
          <w:szCs w:val="24"/>
        </w:rPr>
        <w:t> </w:t>
      </w:r>
      <w:r w:rsidR="00207B28" w:rsidRPr="00B663F5">
        <w:rPr>
          <w:rFonts w:ascii="Arial" w:hAnsi="Arial" w:cs="Arial"/>
          <w:sz w:val="24"/>
          <w:szCs w:val="24"/>
        </w:rPr>
        <w:t>451-п</w:t>
      </w:r>
      <w:r w:rsidRPr="00B663F5">
        <w:rPr>
          <w:rFonts w:ascii="Arial" w:hAnsi="Arial" w:cs="Arial"/>
          <w:sz w:val="24"/>
          <w:szCs w:val="24"/>
        </w:rPr>
        <w:t xml:space="preserve"> </w:t>
      </w:r>
      <w:r w:rsidR="009E2870"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Об утверждении муниципальной программы</w:t>
      </w:r>
      <w:r w:rsidR="00313CD3" w:rsidRPr="00B663F5">
        <w:rPr>
          <w:rFonts w:ascii="Arial" w:hAnsi="Arial" w:cs="Arial"/>
          <w:sz w:val="24"/>
          <w:szCs w:val="24"/>
        </w:rPr>
        <w:t>»</w:t>
      </w:r>
      <w:r w:rsidR="00207B28" w:rsidRPr="00B663F5">
        <w:rPr>
          <w:rFonts w:ascii="Arial" w:hAnsi="Arial" w:cs="Arial"/>
          <w:sz w:val="24"/>
          <w:szCs w:val="24"/>
        </w:rPr>
        <w:t xml:space="preserve"> </w:t>
      </w:r>
      <w:r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в муниципальном образовании городс</w:t>
      </w:r>
      <w:r w:rsidR="006C3D4F" w:rsidRPr="00B663F5">
        <w:rPr>
          <w:rFonts w:ascii="Arial" w:hAnsi="Arial" w:cs="Arial"/>
          <w:sz w:val="24"/>
          <w:szCs w:val="24"/>
        </w:rPr>
        <w:t>кое поселение Пойковский на 2019-2024</w:t>
      </w:r>
      <w:r w:rsidR="00207B28" w:rsidRPr="00B663F5">
        <w:rPr>
          <w:rFonts w:ascii="Arial" w:hAnsi="Arial" w:cs="Arial"/>
          <w:sz w:val="24"/>
          <w:szCs w:val="24"/>
        </w:rPr>
        <w:t xml:space="preserve"> годы</w:t>
      </w:r>
      <w:r w:rsidR="006C3D4F" w:rsidRPr="00B663F5">
        <w:rPr>
          <w:rFonts w:ascii="Arial" w:hAnsi="Arial" w:cs="Arial"/>
          <w:sz w:val="24"/>
          <w:szCs w:val="24"/>
        </w:rPr>
        <w:t xml:space="preserve"> и на период до 2030 года</w:t>
      </w:r>
      <w:r w:rsidR="009E2870" w:rsidRPr="00B663F5">
        <w:rPr>
          <w:rFonts w:ascii="Arial" w:hAnsi="Arial" w:cs="Arial"/>
          <w:sz w:val="24"/>
          <w:szCs w:val="24"/>
        </w:rPr>
        <w:t>»</w:t>
      </w:r>
      <w:r w:rsidR="00127867" w:rsidRPr="00B663F5">
        <w:rPr>
          <w:rFonts w:ascii="Arial" w:hAnsi="Arial" w:cs="Arial"/>
          <w:sz w:val="24"/>
          <w:szCs w:val="24"/>
        </w:rPr>
        <w:t xml:space="preserve"> (в редакции </w:t>
      </w:r>
      <w:r w:rsidR="000D50E9" w:rsidRPr="00B663F5">
        <w:rPr>
          <w:rFonts w:ascii="Arial" w:hAnsi="Arial" w:cs="Arial"/>
          <w:sz w:val="24"/>
          <w:szCs w:val="24"/>
        </w:rPr>
        <w:t>от 2</w:t>
      </w:r>
      <w:r w:rsidR="00313CD3" w:rsidRPr="00B663F5">
        <w:rPr>
          <w:rFonts w:ascii="Arial" w:hAnsi="Arial" w:cs="Arial"/>
          <w:sz w:val="24"/>
          <w:szCs w:val="24"/>
        </w:rPr>
        <w:t>9.12.2018</w:t>
      </w:r>
      <w:r w:rsidR="000D50E9" w:rsidRPr="00B663F5">
        <w:rPr>
          <w:rFonts w:ascii="Arial" w:hAnsi="Arial" w:cs="Arial"/>
          <w:sz w:val="24"/>
          <w:szCs w:val="24"/>
        </w:rPr>
        <w:t xml:space="preserve"> №</w:t>
      </w:r>
      <w:r w:rsidR="00313CD3" w:rsidRPr="00B663F5">
        <w:rPr>
          <w:rFonts w:ascii="Arial" w:hAnsi="Arial" w:cs="Arial"/>
          <w:sz w:val="24"/>
          <w:szCs w:val="24"/>
        </w:rPr>
        <w:t xml:space="preserve"> 930</w:t>
      </w:r>
      <w:r w:rsidR="00254044" w:rsidRPr="00B663F5">
        <w:rPr>
          <w:rFonts w:ascii="Arial" w:hAnsi="Arial" w:cs="Arial"/>
          <w:sz w:val="24"/>
          <w:szCs w:val="24"/>
        </w:rPr>
        <w:t>-п</w:t>
      </w:r>
      <w:r w:rsidR="00E62843" w:rsidRPr="00B663F5">
        <w:rPr>
          <w:rFonts w:ascii="Arial" w:hAnsi="Arial" w:cs="Arial"/>
          <w:sz w:val="24"/>
          <w:szCs w:val="24"/>
        </w:rPr>
        <w:t>, от 29.03.2019 №236-п</w:t>
      </w:r>
      <w:r w:rsidR="00830D4D" w:rsidRPr="00B663F5">
        <w:rPr>
          <w:rFonts w:ascii="Arial" w:hAnsi="Arial" w:cs="Arial"/>
          <w:sz w:val="24"/>
          <w:szCs w:val="24"/>
        </w:rPr>
        <w:t xml:space="preserve">, от 16.05.2019 </w:t>
      </w:r>
      <w:r w:rsidR="00FD5A94" w:rsidRPr="00B663F5">
        <w:rPr>
          <w:rFonts w:ascii="Arial" w:hAnsi="Arial" w:cs="Arial"/>
          <w:sz w:val="24"/>
          <w:szCs w:val="24"/>
        </w:rPr>
        <w:t>№325-п</w:t>
      </w:r>
      <w:r w:rsidR="00830D4D" w:rsidRPr="00B663F5">
        <w:rPr>
          <w:rFonts w:ascii="Arial" w:hAnsi="Arial" w:cs="Arial"/>
          <w:sz w:val="24"/>
          <w:szCs w:val="24"/>
        </w:rPr>
        <w:t>, от 03.07.2019 №402-п</w:t>
      </w:r>
      <w:r w:rsidR="00FD5A94" w:rsidRPr="00B663F5">
        <w:rPr>
          <w:rFonts w:ascii="Arial" w:hAnsi="Arial" w:cs="Arial"/>
          <w:sz w:val="24"/>
          <w:szCs w:val="24"/>
        </w:rPr>
        <w:t xml:space="preserve">) </w:t>
      </w:r>
      <w:r w:rsidR="00254044" w:rsidRPr="00B663F5">
        <w:rPr>
          <w:rFonts w:ascii="Arial" w:hAnsi="Arial" w:cs="Arial"/>
          <w:sz w:val="24"/>
          <w:szCs w:val="24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B663F5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Контроль за выполнением постановления </w:t>
      </w:r>
      <w:r w:rsidR="00830D4D" w:rsidRPr="00B663F5">
        <w:rPr>
          <w:rFonts w:ascii="Arial" w:hAnsi="Arial" w:cs="Arial"/>
          <w:sz w:val="24"/>
          <w:szCs w:val="24"/>
        </w:rPr>
        <w:t>возложить на Заместителя Главы Р.Р</w:t>
      </w:r>
      <w:r w:rsidR="00C3117C" w:rsidRPr="00B663F5">
        <w:rPr>
          <w:rFonts w:ascii="Arial" w:hAnsi="Arial" w:cs="Arial"/>
          <w:sz w:val="24"/>
          <w:szCs w:val="24"/>
        </w:rPr>
        <w:t>.</w:t>
      </w:r>
      <w:r w:rsidR="005255D4" w:rsidRPr="00B663F5">
        <w:rPr>
          <w:rFonts w:ascii="Arial" w:hAnsi="Arial" w:cs="Arial"/>
          <w:sz w:val="24"/>
          <w:szCs w:val="24"/>
        </w:rPr>
        <w:t xml:space="preserve"> </w:t>
      </w:r>
      <w:r w:rsidR="00830D4D" w:rsidRPr="00B663F5">
        <w:rPr>
          <w:rFonts w:ascii="Arial" w:hAnsi="Arial" w:cs="Arial"/>
          <w:sz w:val="24"/>
          <w:szCs w:val="24"/>
        </w:rPr>
        <w:t>Ахмадуллина</w:t>
      </w:r>
      <w:r w:rsidR="00C3117C" w:rsidRPr="00B663F5">
        <w:rPr>
          <w:rFonts w:ascii="Arial" w:hAnsi="Arial" w:cs="Arial"/>
          <w:sz w:val="24"/>
          <w:szCs w:val="24"/>
        </w:rPr>
        <w:t>.</w:t>
      </w:r>
    </w:p>
    <w:p w14:paraId="0DDD0D0F" w14:textId="77777777" w:rsidR="005255D4" w:rsidRPr="00B663F5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744AB01E" w14:textId="77777777" w:rsidR="005255D4" w:rsidRPr="00B663F5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70536D86" w14:textId="77777777" w:rsidR="00CB42C7" w:rsidRPr="00B663F5" w:rsidRDefault="00CB42C7" w:rsidP="00CB42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9DACFC" w14:textId="6D258FFD" w:rsidR="00CB42C7" w:rsidRDefault="00830D4D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>Глава</w:t>
      </w:r>
      <w:r w:rsidR="00CB42C7" w:rsidRPr="00F26807">
        <w:rPr>
          <w:rFonts w:ascii="Arial" w:hAnsi="Arial" w:cs="Arial"/>
          <w:sz w:val="26"/>
          <w:szCs w:val="26"/>
        </w:rPr>
        <w:t xml:space="preserve"> </w:t>
      </w:r>
      <w:r w:rsidR="00CB42C7" w:rsidRPr="00B663F5">
        <w:rPr>
          <w:rFonts w:ascii="Arial" w:hAnsi="Arial" w:cs="Arial"/>
          <w:sz w:val="24"/>
          <w:szCs w:val="24"/>
        </w:rPr>
        <w:t xml:space="preserve">городского поселения                </w:t>
      </w:r>
      <w:r w:rsidRPr="00B663F5">
        <w:rPr>
          <w:rFonts w:ascii="Arial" w:hAnsi="Arial" w:cs="Arial"/>
          <w:sz w:val="24"/>
          <w:szCs w:val="24"/>
        </w:rPr>
        <w:tab/>
      </w:r>
      <w:r w:rsidRPr="00B663F5">
        <w:rPr>
          <w:rFonts w:ascii="Arial" w:hAnsi="Arial" w:cs="Arial"/>
          <w:sz w:val="24"/>
          <w:szCs w:val="24"/>
        </w:rPr>
        <w:tab/>
      </w:r>
      <w:r w:rsidRPr="00B663F5">
        <w:rPr>
          <w:rFonts w:ascii="Arial" w:hAnsi="Arial" w:cs="Arial"/>
          <w:sz w:val="24"/>
          <w:szCs w:val="24"/>
        </w:rPr>
        <w:tab/>
        <w:t xml:space="preserve">        </w:t>
      </w:r>
      <w:r w:rsidR="00B663F5">
        <w:rPr>
          <w:rFonts w:ascii="Arial" w:hAnsi="Arial" w:cs="Arial"/>
          <w:sz w:val="24"/>
          <w:szCs w:val="24"/>
        </w:rPr>
        <w:t xml:space="preserve">               </w:t>
      </w:r>
      <w:r w:rsidRPr="00B663F5">
        <w:rPr>
          <w:rFonts w:ascii="Arial" w:hAnsi="Arial" w:cs="Arial"/>
          <w:sz w:val="24"/>
          <w:szCs w:val="24"/>
        </w:rPr>
        <w:t xml:space="preserve">     А.А.</w:t>
      </w:r>
      <w:r w:rsidR="00B663F5">
        <w:rPr>
          <w:rFonts w:ascii="Arial" w:hAnsi="Arial" w:cs="Arial"/>
          <w:sz w:val="24"/>
          <w:szCs w:val="24"/>
        </w:rPr>
        <w:t xml:space="preserve"> </w:t>
      </w:r>
      <w:r w:rsidRPr="00B663F5">
        <w:rPr>
          <w:rFonts w:ascii="Arial" w:hAnsi="Arial" w:cs="Arial"/>
          <w:sz w:val="24"/>
          <w:szCs w:val="24"/>
        </w:rPr>
        <w:t>Бочко</w:t>
      </w:r>
    </w:p>
    <w:p w14:paraId="52AFC5BF" w14:textId="77777777" w:rsidR="00B663F5" w:rsidRPr="00B663F5" w:rsidRDefault="00B663F5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020A66" w14:textId="77777777"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  <w:sectPr w:rsidR="00CB42C7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55D681" w14:textId="53BD9DFF" w:rsidR="000120BB" w:rsidRPr="00795FF1" w:rsidRDefault="000120BB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  <w:r w:rsidR="00B663F5">
        <w:rPr>
          <w:rFonts w:ascii="Arial" w:hAnsi="Arial" w:cs="Arial"/>
          <w:sz w:val="24"/>
          <w:szCs w:val="24"/>
        </w:rPr>
        <w:t xml:space="preserve">проекту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B663F5">
        <w:rPr>
          <w:rFonts w:ascii="Arial" w:hAnsi="Arial" w:cs="Arial"/>
          <w:sz w:val="24"/>
          <w:szCs w:val="24"/>
        </w:rPr>
        <w:t>я</w:t>
      </w:r>
    </w:p>
    <w:p w14:paraId="3012D89F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14:paraId="5E0D29B8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14:paraId="3A066F81" w14:textId="77777777"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14:paraId="23F084C7" w14:textId="77777777"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D2282C2" w14:textId="77777777" w:rsidR="00C844C9" w:rsidRPr="00795FF1" w:rsidRDefault="00C844C9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FFF3CB9" w14:textId="77777777"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14:paraId="4DC93C6E" w14:textId="77777777"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B663F5" w14:paraId="40310457" w14:textId="77777777" w:rsidTr="00637F1A">
        <w:trPr>
          <w:trHeight w:val="689"/>
        </w:trPr>
        <w:tc>
          <w:tcPr>
            <w:tcW w:w="3794" w:type="dxa"/>
          </w:tcPr>
          <w:p w14:paraId="36FCEFCF" w14:textId="77777777" w:rsidR="00616BC0" w:rsidRPr="00B663F5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2088B929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38340F05" w14:textId="77777777" w:rsidR="00616BC0" w:rsidRPr="00B663F5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B663F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B663F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B663F5" w14:paraId="2DE909EC" w14:textId="77777777" w:rsidTr="00637F1A">
        <w:trPr>
          <w:trHeight w:val="1725"/>
        </w:trPr>
        <w:tc>
          <w:tcPr>
            <w:tcW w:w="3794" w:type="dxa"/>
          </w:tcPr>
          <w:p w14:paraId="3380490F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14:paraId="5B7F9AEA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14:paraId="4966F460" w14:textId="77777777" w:rsidR="00616BC0" w:rsidRPr="00B663F5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14:paraId="0DB9D9E6" w14:textId="77777777" w:rsidR="00616BC0" w:rsidRPr="00B663F5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B663F5" w14:paraId="0A7F99F1" w14:textId="77777777" w:rsidTr="00637F1A">
        <w:trPr>
          <w:trHeight w:val="689"/>
        </w:trPr>
        <w:tc>
          <w:tcPr>
            <w:tcW w:w="3794" w:type="dxa"/>
          </w:tcPr>
          <w:p w14:paraId="602E7381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14:paraId="711214B8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5DB1D685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B663F5" w14:paraId="3C958756" w14:textId="77777777" w:rsidTr="00637F1A">
        <w:trPr>
          <w:trHeight w:val="689"/>
        </w:trPr>
        <w:tc>
          <w:tcPr>
            <w:tcW w:w="3794" w:type="dxa"/>
          </w:tcPr>
          <w:p w14:paraId="5C415C0F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52759D6A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524CFEA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14:paraId="704906C4" w14:textId="77777777" w:rsidR="00524190" w:rsidRPr="00B663F5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B663F5" w14:paraId="19B1B1FE" w14:textId="77777777" w:rsidTr="00637F1A">
        <w:trPr>
          <w:trHeight w:val="345"/>
        </w:trPr>
        <w:tc>
          <w:tcPr>
            <w:tcW w:w="3794" w:type="dxa"/>
          </w:tcPr>
          <w:p w14:paraId="4F75CB14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74FC9A20" w14:textId="77777777" w:rsidR="00616BC0" w:rsidRPr="00B663F5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B663F5" w14:paraId="7DDC7A97" w14:textId="77777777" w:rsidTr="00637F1A">
        <w:trPr>
          <w:trHeight w:val="1271"/>
        </w:trPr>
        <w:tc>
          <w:tcPr>
            <w:tcW w:w="3794" w:type="dxa"/>
          </w:tcPr>
          <w:p w14:paraId="510614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14:paraId="7141A178" w14:textId="77777777" w:rsidR="00616BC0" w:rsidRPr="00B663F5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B663F5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B663F5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B663F5" w14:paraId="676FC636" w14:textId="77777777" w:rsidTr="00637F1A">
        <w:trPr>
          <w:trHeight w:val="689"/>
        </w:trPr>
        <w:tc>
          <w:tcPr>
            <w:tcW w:w="3794" w:type="dxa"/>
          </w:tcPr>
          <w:p w14:paraId="0E57F8C1" w14:textId="77777777" w:rsidR="00616BC0" w:rsidRPr="00B663F5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14:paraId="5FEECE5E" w14:textId="77777777" w:rsidR="00616BC0" w:rsidRPr="00B663F5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B663F5" w14:paraId="5D64D4F2" w14:textId="77777777" w:rsidTr="00637F1A">
        <w:trPr>
          <w:trHeight w:val="689"/>
        </w:trPr>
        <w:tc>
          <w:tcPr>
            <w:tcW w:w="3794" w:type="dxa"/>
          </w:tcPr>
          <w:p w14:paraId="4613EC32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055907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4375B226" w14:textId="77777777" w:rsidR="007B568C" w:rsidRPr="00B663F5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B663F5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B663F5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40435C" w14:textId="77777777" w:rsidR="002F3317" w:rsidRPr="00B663F5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B663F5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B663F5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B663F5" w14:paraId="4D72AD06" w14:textId="77777777" w:rsidTr="00637F1A">
        <w:trPr>
          <w:trHeight w:val="689"/>
        </w:trPr>
        <w:tc>
          <w:tcPr>
            <w:tcW w:w="3794" w:type="dxa"/>
          </w:tcPr>
          <w:p w14:paraId="004A2E6C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38E384EE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B6F71F0" w14:textId="77777777" w:rsidR="00616BC0" w:rsidRPr="00B663F5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2019-2024 годы и на период до 2030 года </w:t>
            </w:r>
          </w:p>
        </w:tc>
      </w:tr>
      <w:tr w:rsidR="00795643" w:rsidRPr="00B663F5" w14:paraId="0F1361CA" w14:textId="77777777" w:rsidTr="00795643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14:paraId="054686E1" w14:textId="77777777" w:rsidR="00795643" w:rsidRPr="00B663F5" w:rsidRDefault="00795643" w:rsidP="00795643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95643" w:rsidRPr="00B663F5" w:rsidRDefault="00795643" w:rsidP="00795643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14:paraId="0FEA3018" w14:textId="77777777" w:rsidR="00795643" w:rsidRPr="00B663F5" w:rsidRDefault="00795643" w:rsidP="00795643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643B8C0" w14:textId="46A2AAAC" w:rsidR="00795643" w:rsidRPr="00795643" w:rsidRDefault="00795643" w:rsidP="0079564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95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25 075,56281   </w:t>
            </w:r>
          </w:p>
        </w:tc>
      </w:tr>
      <w:tr w:rsidR="00795643" w:rsidRPr="00B663F5" w14:paraId="21E7A157" w14:textId="77777777" w:rsidTr="00741AD4">
        <w:trPr>
          <w:trHeight w:val="28"/>
        </w:trPr>
        <w:tc>
          <w:tcPr>
            <w:tcW w:w="3794" w:type="dxa"/>
            <w:vMerge/>
          </w:tcPr>
          <w:p w14:paraId="759B3328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</w:tcPr>
          <w:p w14:paraId="3CB25EB2" w14:textId="162966B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572,50925   </w:t>
            </w:r>
          </w:p>
        </w:tc>
      </w:tr>
      <w:tr w:rsidR="00795643" w:rsidRPr="00B663F5" w14:paraId="11E2B109" w14:textId="77777777" w:rsidTr="00741AD4">
        <w:trPr>
          <w:trHeight w:val="28"/>
        </w:trPr>
        <w:tc>
          <w:tcPr>
            <w:tcW w:w="3794" w:type="dxa"/>
            <w:vMerge/>
          </w:tcPr>
          <w:p w14:paraId="4E2555CE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</w:tcPr>
          <w:p w14:paraId="4D60B3E8" w14:textId="5BC0AE30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18 500,00000   </w:t>
            </w:r>
          </w:p>
        </w:tc>
      </w:tr>
      <w:tr w:rsidR="00795643" w:rsidRPr="00B663F5" w14:paraId="241259C1" w14:textId="77777777" w:rsidTr="00741AD4">
        <w:trPr>
          <w:trHeight w:val="28"/>
        </w:trPr>
        <w:tc>
          <w:tcPr>
            <w:tcW w:w="3794" w:type="dxa"/>
            <w:vMerge/>
          </w:tcPr>
          <w:p w14:paraId="40AE735F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598D7D72" w14:textId="09B9FBB5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500,00000   </w:t>
            </w:r>
          </w:p>
        </w:tc>
      </w:tr>
      <w:tr w:rsidR="00795643" w:rsidRPr="00B663F5" w14:paraId="3A043617" w14:textId="77777777" w:rsidTr="00741AD4">
        <w:trPr>
          <w:trHeight w:val="28"/>
        </w:trPr>
        <w:tc>
          <w:tcPr>
            <w:tcW w:w="3794" w:type="dxa"/>
            <w:vMerge/>
          </w:tcPr>
          <w:p w14:paraId="6F0A04B2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6B0500FF" w14:textId="18AD1DAD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520,00000   </w:t>
            </w:r>
          </w:p>
        </w:tc>
      </w:tr>
      <w:tr w:rsidR="00795643" w:rsidRPr="00B663F5" w14:paraId="5F397BBD" w14:textId="77777777" w:rsidTr="00741AD4">
        <w:trPr>
          <w:trHeight w:val="28"/>
        </w:trPr>
        <w:tc>
          <w:tcPr>
            <w:tcW w:w="3794" w:type="dxa"/>
            <w:vMerge/>
          </w:tcPr>
          <w:p w14:paraId="4E9BE92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579A8DA9" w14:textId="07F38746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540,80000   </w:t>
            </w:r>
          </w:p>
        </w:tc>
      </w:tr>
      <w:tr w:rsidR="00795643" w:rsidRPr="00B663F5" w14:paraId="6A245C95" w14:textId="77777777" w:rsidTr="00741AD4">
        <w:trPr>
          <w:trHeight w:val="28"/>
        </w:trPr>
        <w:tc>
          <w:tcPr>
            <w:tcW w:w="3794" w:type="dxa"/>
            <w:vMerge/>
          </w:tcPr>
          <w:p w14:paraId="3B4CD85A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502D04F7" w14:textId="245453B3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562,43200   </w:t>
            </w:r>
          </w:p>
        </w:tc>
      </w:tr>
      <w:tr w:rsidR="00795643" w:rsidRPr="00B663F5" w14:paraId="5E685022" w14:textId="77777777" w:rsidTr="00741AD4">
        <w:trPr>
          <w:trHeight w:val="28"/>
        </w:trPr>
        <w:tc>
          <w:tcPr>
            <w:tcW w:w="3794" w:type="dxa"/>
            <w:vMerge/>
          </w:tcPr>
          <w:p w14:paraId="1000ACB4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40C4F142" w14:textId="0C34F005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584,92928   </w:t>
            </w:r>
          </w:p>
        </w:tc>
      </w:tr>
      <w:tr w:rsidR="00795643" w:rsidRPr="00B663F5" w14:paraId="5ACF3599" w14:textId="77777777" w:rsidTr="00741AD4">
        <w:trPr>
          <w:trHeight w:val="28"/>
        </w:trPr>
        <w:tc>
          <w:tcPr>
            <w:tcW w:w="3794" w:type="dxa"/>
            <w:vMerge/>
          </w:tcPr>
          <w:p w14:paraId="62D71C6A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09173815" w14:textId="295CFF74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608,32645   </w:t>
            </w:r>
          </w:p>
        </w:tc>
      </w:tr>
      <w:tr w:rsidR="00795643" w:rsidRPr="00B663F5" w14:paraId="66CFBCE1" w14:textId="77777777" w:rsidTr="00741AD4">
        <w:trPr>
          <w:trHeight w:val="28"/>
        </w:trPr>
        <w:tc>
          <w:tcPr>
            <w:tcW w:w="3794" w:type="dxa"/>
            <w:vMerge/>
          </w:tcPr>
          <w:p w14:paraId="5A4822B8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7DBA154A" w14:textId="5303AE34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632,65951   </w:t>
            </w:r>
          </w:p>
        </w:tc>
      </w:tr>
      <w:tr w:rsidR="00795643" w:rsidRPr="00B663F5" w14:paraId="6C3C9A7A" w14:textId="77777777" w:rsidTr="00741AD4">
        <w:trPr>
          <w:trHeight w:val="28"/>
        </w:trPr>
        <w:tc>
          <w:tcPr>
            <w:tcW w:w="3794" w:type="dxa"/>
            <w:vMerge/>
          </w:tcPr>
          <w:p w14:paraId="4A8DED76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23897AE6" w14:textId="399F068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657,96589   </w:t>
            </w:r>
          </w:p>
        </w:tc>
      </w:tr>
      <w:tr w:rsidR="00795643" w:rsidRPr="00B663F5" w14:paraId="54388401" w14:textId="77777777" w:rsidTr="00741AD4">
        <w:trPr>
          <w:trHeight w:val="28"/>
        </w:trPr>
        <w:tc>
          <w:tcPr>
            <w:tcW w:w="3794" w:type="dxa"/>
            <w:vMerge/>
          </w:tcPr>
          <w:p w14:paraId="6BFF1AC0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32CBEC64" w14:textId="58921E1E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684,28453   </w:t>
            </w:r>
          </w:p>
        </w:tc>
      </w:tr>
      <w:tr w:rsidR="00795643" w:rsidRPr="00B663F5" w14:paraId="2373F011" w14:textId="77777777" w:rsidTr="00741AD4">
        <w:trPr>
          <w:trHeight w:val="28"/>
        </w:trPr>
        <w:tc>
          <w:tcPr>
            <w:tcW w:w="3794" w:type="dxa"/>
            <w:vMerge/>
          </w:tcPr>
          <w:p w14:paraId="172D05BD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B93781E" w14:textId="52DE0DE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711,65591   </w:t>
            </w:r>
          </w:p>
        </w:tc>
      </w:tr>
      <w:tr w:rsidR="00637F1A" w:rsidRPr="00B663F5" w14:paraId="2A5051AE" w14:textId="77777777" w:rsidTr="00637F1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B663F5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14:paraId="459CC577" w14:textId="77777777" w:rsidR="00637F1A" w:rsidRPr="00B663F5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46858F1B" w14:textId="77777777" w:rsidTr="00637F1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14:paraId="09B02B9B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21B323D" w14:textId="77777777" w:rsidTr="00637F1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14:paraId="68AEB9CF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2F2BA91" w14:textId="77777777" w:rsidTr="00637F1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05BCB184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1B28F3D" w14:textId="77777777" w:rsidTr="00637F1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5203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D8C3169" w14:textId="77777777" w:rsidTr="00637F1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66ED6D6F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952A61A" w14:textId="77777777" w:rsidTr="00637F1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F7291DD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767ED9F" w14:textId="77777777" w:rsidTr="00637F1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B87D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B2F48EC" w14:textId="77777777" w:rsidTr="00637F1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E78610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F121B93" w14:textId="77777777" w:rsidTr="00637F1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7DC721A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56A6DC5" w14:textId="77777777" w:rsidTr="00637F1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966BCE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2450E56" w14:textId="77777777" w:rsidTr="00637F1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2E767A7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E931472" w14:textId="77777777" w:rsidTr="00637F1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B663F5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vAlign w:val="bottom"/>
          </w:tcPr>
          <w:p w14:paraId="1BF5C4F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AA108C7" w14:textId="77777777" w:rsidTr="00637F1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14:paraId="0306100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5CAF5D2D" w14:textId="77777777" w:rsidTr="00637F1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7EC9BE0E" w14:textId="77777777" w:rsidTr="00637F1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8CEAD2C" w14:textId="77777777" w:rsidTr="00637F1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19695B8C" w14:textId="77777777" w:rsidTr="00637F1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BAB61E5" w14:textId="77777777" w:rsidTr="00637F1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3D31C03" w14:textId="77777777" w:rsidTr="00637F1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0B5C935" w14:textId="77777777" w:rsidTr="00637F1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2AED9E5" w14:textId="77777777" w:rsidTr="00637F1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2A134FFF" w14:textId="77777777" w:rsidTr="00637F1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5977886" w14:textId="77777777" w:rsidTr="00637F1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2AA001B" w14:textId="77777777" w:rsidTr="00637F1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BF3A57B" w14:textId="77777777" w:rsidTr="00637F1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102DA30" w14:textId="77777777" w:rsidTr="00637F1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1B0BEFA6" w14:textId="77777777" w:rsidTr="00637F1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4E215D7" w14:textId="77777777" w:rsidTr="00637F1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3226295" w14:textId="77777777" w:rsidTr="00637F1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F598E37" w14:textId="77777777" w:rsidTr="00637F1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091BE64" w14:textId="77777777" w:rsidTr="00637F1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36090DCE" w14:textId="77777777" w:rsidTr="00637F1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14FCB9F0" w14:textId="77777777" w:rsidTr="00637F1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2939C571" w14:textId="77777777" w:rsidTr="00637F1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4B71C31E" w14:textId="77777777" w:rsidTr="00637F1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04ECCFE1" w14:textId="77777777" w:rsidTr="00637F1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F6CACC1" w14:textId="77777777" w:rsidTr="00637F1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997CCB4" w14:textId="77777777" w:rsidTr="00637F1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95643" w:rsidRPr="00795643" w14:paraId="04260BFA" w14:textId="77777777" w:rsidTr="00883A2B">
        <w:trPr>
          <w:trHeight w:val="28"/>
        </w:trPr>
        <w:tc>
          <w:tcPr>
            <w:tcW w:w="3794" w:type="dxa"/>
            <w:vMerge/>
          </w:tcPr>
          <w:p w14:paraId="4F95057C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14:paraId="5A18CAB9" w14:textId="58D79731" w:rsidR="00795643" w:rsidRPr="00795643" w:rsidRDefault="00795643" w:rsidP="0079564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6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7 075,56281   </w:t>
            </w:r>
          </w:p>
        </w:tc>
      </w:tr>
      <w:tr w:rsidR="00795643" w:rsidRPr="00B663F5" w14:paraId="7CAAA08E" w14:textId="77777777" w:rsidTr="00883A2B">
        <w:trPr>
          <w:trHeight w:val="28"/>
        </w:trPr>
        <w:tc>
          <w:tcPr>
            <w:tcW w:w="3794" w:type="dxa"/>
            <w:vMerge/>
          </w:tcPr>
          <w:p w14:paraId="42A6377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0C7842E2" w14:textId="08E8BA1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572,50925   </w:t>
            </w:r>
          </w:p>
        </w:tc>
      </w:tr>
      <w:tr w:rsidR="00795643" w:rsidRPr="00B663F5" w14:paraId="3EB131A0" w14:textId="77777777" w:rsidTr="00883A2B">
        <w:trPr>
          <w:trHeight w:val="28"/>
        </w:trPr>
        <w:tc>
          <w:tcPr>
            <w:tcW w:w="3794" w:type="dxa"/>
            <w:vMerge/>
          </w:tcPr>
          <w:p w14:paraId="38DE5A3A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19070E02" w14:textId="4B9C883E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500,00000   </w:t>
            </w:r>
          </w:p>
        </w:tc>
      </w:tr>
      <w:tr w:rsidR="00795643" w:rsidRPr="00B663F5" w14:paraId="494A4434" w14:textId="77777777" w:rsidTr="00883A2B">
        <w:trPr>
          <w:trHeight w:val="28"/>
        </w:trPr>
        <w:tc>
          <w:tcPr>
            <w:tcW w:w="3794" w:type="dxa"/>
            <w:vMerge/>
          </w:tcPr>
          <w:p w14:paraId="2EC9AB3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5CF1F4D4" w14:textId="20C1497D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500,00000   </w:t>
            </w:r>
          </w:p>
        </w:tc>
      </w:tr>
      <w:tr w:rsidR="00795643" w:rsidRPr="00B663F5" w14:paraId="1F0A2523" w14:textId="77777777" w:rsidTr="00883A2B">
        <w:trPr>
          <w:trHeight w:val="28"/>
        </w:trPr>
        <w:tc>
          <w:tcPr>
            <w:tcW w:w="3794" w:type="dxa"/>
            <w:vMerge/>
          </w:tcPr>
          <w:p w14:paraId="41275AE7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62BA4587" w14:textId="01757E90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520,00000   </w:t>
            </w:r>
          </w:p>
        </w:tc>
      </w:tr>
      <w:tr w:rsidR="00795643" w:rsidRPr="00B663F5" w14:paraId="27D2C084" w14:textId="77777777" w:rsidTr="00883A2B">
        <w:trPr>
          <w:trHeight w:val="28"/>
        </w:trPr>
        <w:tc>
          <w:tcPr>
            <w:tcW w:w="3794" w:type="dxa"/>
            <w:vMerge/>
          </w:tcPr>
          <w:p w14:paraId="633F6211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0F4366FD" w14:textId="7368E4CD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540,80000   </w:t>
            </w:r>
          </w:p>
        </w:tc>
      </w:tr>
      <w:tr w:rsidR="00795643" w:rsidRPr="00B663F5" w14:paraId="19544D95" w14:textId="77777777" w:rsidTr="00883A2B">
        <w:trPr>
          <w:trHeight w:val="28"/>
        </w:trPr>
        <w:tc>
          <w:tcPr>
            <w:tcW w:w="3794" w:type="dxa"/>
            <w:vMerge/>
          </w:tcPr>
          <w:p w14:paraId="5B30622A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3BD945B7" w14:textId="20B2CE60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562,43200   </w:t>
            </w:r>
          </w:p>
        </w:tc>
      </w:tr>
      <w:tr w:rsidR="00795643" w:rsidRPr="00B663F5" w14:paraId="22E438AD" w14:textId="77777777" w:rsidTr="00883A2B">
        <w:trPr>
          <w:trHeight w:val="28"/>
        </w:trPr>
        <w:tc>
          <w:tcPr>
            <w:tcW w:w="3794" w:type="dxa"/>
            <w:vMerge/>
          </w:tcPr>
          <w:p w14:paraId="52310746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5CE045D7" w14:textId="5B1C19F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584,92928   </w:t>
            </w:r>
          </w:p>
        </w:tc>
      </w:tr>
      <w:tr w:rsidR="00795643" w:rsidRPr="00B663F5" w14:paraId="70182D46" w14:textId="77777777" w:rsidTr="00883A2B">
        <w:trPr>
          <w:trHeight w:val="28"/>
        </w:trPr>
        <w:tc>
          <w:tcPr>
            <w:tcW w:w="3794" w:type="dxa"/>
            <w:vMerge/>
          </w:tcPr>
          <w:p w14:paraId="285F0A1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21D7D522" w14:textId="3110F31C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608,32645   </w:t>
            </w:r>
          </w:p>
        </w:tc>
      </w:tr>
      <w:tr w:rsidR="00795643" w:rsidRPr="00B663F5" w14:paraId="6A5F3FFD" w14:textId="77777777" w:rsidTr="00883A2B">
        <w:trPr>
          <w:trHeight w:val="28"/>
        </w:trPr>
        <w:tc>
          <w:tcPr>
            <w:tcW w:w="3794" w:type="dxa"/>
            <w:vMerge/>
          </w:tcPr>
          <w:p w14:paraId="6A8DD1E9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60319CF5" w14:textId="4E970D71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632,65951   </w:t>
            </w:r>
          </w:p>
        </w:tc>
      </w:tr>
      <w:tr w:rsidR="00795643" w:rsidRPr="00B663F5" w14:paraId="26F3388B" w14:textId="77777777" w:rsidTr="00883A2B">
        <w:trPr>
          <w:trHeight w:val="28"/>
        </w:trPr>
        <w:tc>
          <w:tcPr>
            <w:tcW w:w="3794" w:type="dxa"/>
            <w:vMerge/>
          </w:tcPr>
          <w:p w14:paraId="6326B6B5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221F5456" w14:textId="4F1BFFE5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657,96589   </w:t>
            </w:r>
          </w:p>
        </w:tc>
      </w:tr>
      <w:tr w:rsidR="00795643" w:rsidRPr="00B663F5" w14:paraId="7D9BFBC6" w14:textId="77777777" w:rsidTr="00883A2B">
        <w:trPr>
          <w:trHeight w:val="28"/>
        </w:trPr>
        <w:tc>
          <w:tcPr>
            <w:tcW w:w="3794" w:type="dxa"/>
            <w:vMerge/>
          </w:tcPr>
          <w:p w14:paraId="5BCCE30B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4C1931E5" w14:textId="0332ED34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684,28453   </w:t>
            </w:r>
          </w:p>
        </w:tc>
      </w:tr>
      <w:tr w:rsidR="00795643" w:rsidRPr="00B663F5" w14:paraId="7DDF15AD" w14:textId="77777777" w:rsidTr="00883A2B">
        <w:trPr>
          <w:trHeight w:val="28"/>
        </w:trPr>
        <w:tc>
          <w:tcPr>
            <w:tcW w:w="3794" w:type="dxa"/>
            <w:vMerge/>
          </w:tcPr>
          <w:p w14:paraId="6416D61C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95643" w:rsidRPr="00B663F5" w:rsidRDefault="00795643" w:rsidP="0079564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177EFDE6" w14:textId="6DD672EE" w:rsidR="00795643" w:rsidRPr="00B663F5" w:rsidRDefault="00795643" w:rsidP="0079564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643">
              <w:rPr>
                <w:rFonts w:ascii="Arial" w:hAnsi="Arial" w:cs="Arial"/>
                <w:sz w:val="24"/>
                <w:szCs w:val="24"/>
              </w:rPr>
              <w:t xml:space="preserve"> 711,65591   </w:t>
            </w:r>
          </w:p>
        </w:tc>
      </w:tr>
      <w:tr w:rsidR="00637F1A" w:rsidRPr="00B663F5" w14:paraId="7B58434A" w14:textId="77777777" w:rsidTr="00637F1A">
        <w:trPr>
          <w:trHeight w:val="28"/>
        </w:trPr>
        <w:tc>
          <w:tcPr>
            <w:tcW w:w="3794" w:type="dxa"/>
            <w:vMerge/>
          </w:tcPr>
          <w:p w14:paraId="724F85BB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14:paraId="3E55C44B" w14:textId="5BD7559A" w:rsidR="00637F1A" w:rsidRPr="00B663F5" w:rsidRDefault="00795643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18 000,</w:t>
            </w:r>
            <w:bookmarkStart w:id="0" w:name="_GoBack"/>
            <w:bookmarkEnd w:id="0"/>
            <w:r w:rsidR="00637F1A" w:rsidRPr="00B663F5">
              <w:rPr>
                <w:rFonts w:ascii="Arial" w:hAnsi="Arial" w:cs="Arial"/>
                <w:b/>
                <w:sz w:val="24"/>
                <w:szCs w:val="24"/>
              </w:rPr>
              <w:t>00000</w:t>
            </w:r>
          </w:p>
        </w:tc>
      </w:tr>
      <w:tr w:rsidR="00637F1A" w:rsidRPr="00B663F5" w14:paraId="0294CB12" w14:textId="77777777" w:rsidTr="00637F1A">
        <w:trPr>
          <w:trHeight w:val="28"/>
        </w:trPr>
        <w:tc>
          <w:tcPr>
            <w:tcW w:w="3794" w:type="dxa"/>
            <w:vMerge/>
          </w:tcPr>
          <w:p w14:paraId="041A6A1E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4DB70DAF" w14:textId="77777777" w:rsidR="00637F1A" w:rsidRPr="00B663F5" w:rsidRDefault="00830D4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</w:t>
            </w:r>
            <w:r w:rsidR="009E2FCD" w:rsidRPr="00B663F5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637F1A" w:rsidRPr="00B663F5" w14:paraId="58712AE4" w14:textId="77777777" w:rsidTr="009E2FCD">
        <w:trPr>
          <w:trHeight w:val="244"/>
        </w:trPr>
        <w:tc>
          <w:tcPr>
            <w:tcW w:w="3794" w:type="dxa"/>
            <w:vMerge/>
          </w:tcPr>
          <w:p w14:paraId="213F128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5AC87D06" w14:textId="5DE4514C" w:rsidR="00637F1A" w:rsidRPr="00B663F5" w:rsidRDefault="00795643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18 000,00000</w:t>
            </w:r>
          </w:p>
        </w:tc>
      </w:tr>
      <w:tr w:rsidR="00637F1A" w:rsidRPr="00B663F5" w14:paraId="1D0CD702" w14:textId="77777777" w:rsidTr="00637F1A">
        <w:trPr>
          <w:trHeight w:val="28"/>
        </w:trPr>
        <w:tc>
          <w:tcPr>
            <w:tcW w:w="3794" w:type="dxa"/>
            <w:vMerge/>
          </w:tcPr>
          <w:p w14:paraId="0887534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5601C5C4" w14:textId="77777777" w:rsidR="00637F1A" w:rsidRPr="00B663F5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46A13984" w14:textId="77777777" w:rsidTr="00637F1A">
        <w:trPr>
          <w:trHeight w:val="28"/>
        </w:trPr>
        <w:tc>
          <w:tcPr>
            <w:tcW w:w="3794" w:type="dxa"/>
            <w:vMerge/>
          </w:tcPr>
          <w:p w14:paraId="10A1234C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2AE8F8E5" w14:textId="77777777" w:rsidR="00637F1A" w:rsidRPr="00B663F5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0729685F" w14:textId="77777777" w:rsidTr="00637F1A">
        <w:trPr>
          <w:trHeight w:val="28"/>
        </w:trPr>
        <w:tc>
          <w:tcPr>
            <w:tcW w:w="3794" w:type="dxa"/>
            <w:vMerge/>
          </w:tcPr>
          <w:p w14:paraId="32284C01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306E0102" w14:textId="77777777" w:rsidR="00637F1A" w:rsidRPr="00B663F5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9B6AC22" w14:textId="77777777" w:rsidTr="00637F1A">
        <w:trPr>
          <w:trHeight w:val="28"/>
        </w:trPr>
        <w:tc>
          <w:tcPr>
            <w:tcW w:w="3794" w:type="dxa"/>
            <w:vMerge/>
          </w:tcPr>
          <w:p w14:paraId="5A95B24B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78135BD3" w14:textId="77777777" w:rsidR="00637F1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6D80214" w14:textId="77777777" w:rsidTr="00637F1A">
        <w:trPr>
          <w:trHeight w:val="28"/>
        </w:trPr>
        <w:tc>
          <w:tcPr>
            <w:tcW w:w="3794" w:type="dxa"/>
            <w:vMerge/>
          </w:tcPr>
          <w:p w14:paraId="0FF65F35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52378437" w14:textId="77777777" w:rsidR="00637F1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B663F5" w14:paraId="090A152D" w14:textId="77777777" w:rsidTr="00637F1A">
        <w:trPr>
          <w:trHeight w:val="28"/>
        </w:trPr>
        <w:tc>
          <w:tcPr>
            <w:tcW w:w="3794" w:type="dxa"/>
            <w:vMerge/>
          </w:tcPr>
          <w:p w14:paraId="17D499C7" w14:textId="77777777" w:rsidR="0090663A" w:rsidRPr="00B663F5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90663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1AF6CC58" w14:textId="77777777" w:rsidR="0090663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B663F5" w14:paraId="60B8B1C6" w14:textId="77777777" w:rsidTr="00637F1A">
        <w:trPr>
          <w:trHeight w:val="28"/>
        </w:trPr>
        <w:tc>
          <w:tcPr>
            <w:tcW w:w="3794" w:type="dxa"/>
            <w:vMerge/>
          </w:tcPr>
          <w:p w14:paraId="62DB2494" w14:textId="77777777" w:rsidR="0090663A" w:rsidRPr="00B663F5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90663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725923A0" w14:textId="77777777" w:rsidR="0090663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B663F5" w14:paraId="46073CB1" w14:textId="77777777" w:rsidTr="00637F1A">
        <w:trPr>
          <w:trHeight w:val="28"/>
        </w:trPr>
        <w:tc>
          <w:tcPr>
            <w:tcW w:w="3794" w:type="dxa"/>
            <w:vMerge/>
          </w:tcPr>
          <w:p w14:paraId="2888F47D" w14:textId="77777777" w:rsidR="0090663A" w:rsidRPr="00B663F5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90663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1E9E9D5A" w14:textId="77777777" w:rsidR="0090663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474239F6" w14:textId="77777777" w:rsidTr="00637F1A">
        <w:trPr>
          <w:trHeight w:val="28"/>
        </w:trPr>
        <w:tc>
          <w:tcPr>
            <w:tcW w:w="3794" w:type="dxa"/>
            <w:vMerge/>
          </w:tcPr>
          <w:p w14:paraId="1EB03895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234272FE" w14:textId="77777777" w:rsidR="00637F1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E2D0998" w14:textId="77777777" w:rsidTr="00637F1A">
        <w:trPr>
          <w:trHeight w:val="28"/>
        </w:trPr>
        <w:tc>
          <w:tcPr>
            <w:tcW w:w="3794" w:type="dxa"/>
            <w:vMerge/>
          </w:tcPr>
          <w:p w14:paraId="52B67B57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637F1A" w:rsidRPr="00B663F5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D0D3167" w14:textId="77777777" w:rsidR="00637F1A" w:rsidRPr="00B663F5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96BD92D" w14:textId="77777777"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14:paraId="097748A0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14:paraId="4029DB38" w14:textId="77777777"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14:paraId="20CBDCEC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E6FA96" w14:textId="77777777"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14:paraId="032836D2" w14:textId="77777777"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14:paraId="38CBC01A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14:paraId="7B95668F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14:paraId="2D8C66E0" w14:textId="77777777"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14:paraId="7E535AA4" w14:textId="77777777"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14:paraId="5EC9396A" w14:textId="77777777"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77777777"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14:paraId="0ED4FAD6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A78F81" w14:textId="77777777"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14:paraId="0638FE57" w14:textId="77777777"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14:paraId="5382051A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E0AAACF" w14:textId="77777777"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14:paraId="3A47A469" w14:textId="77777777"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14:paraId="34CCFCCE" w14:textId="77777777"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14:paraId="370B49EC" w14:textId="77777777"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71FA977" w14:textId="77777777"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5481A92C" w14:textId="77777777"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14:paraId="0D43DEC5" w14:textId="77777777"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FC5E09D" w14:textId="77777777"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77777777"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D77B4A" w14:textId="77777777"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AA1A2F3" w14:textId="77777777"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14:paraId="75F4E851" w14:textId="77777777"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мкр., 5 д. </w:t>
      </w:r>
    </w:p>
    <w:p w14:paraId="4F81536D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628331,Ханты-Мансийский автономный округ –Югра,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14:paraId="2F6A5AEF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14:paraId="1E2F509A" w14:textId="77777777"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14:paraId="1833EC41" w14:textId="77777777"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77777777"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25FE915" w14:textId="77777777"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14:paraId="347D8274" w14:textId="77777777"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7777777"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14:paraId="4B8F93BC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14:paraId="5E236E2F" w14:textId="77777777"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0B2EDED4" w14:textId="77777777"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14:paraId="16D54471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643"/>
    <w:rsid w:val="00795FF1"/>
    <w:rsid w:val="007B568C"/>
    <w:rsid w:val="007C2D32"/>
    <w:rsid w:val="00830D4D"/>
    <w:rsid w:val="00845786"/>
    <w:rsid w:val="008508E9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663F5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78F6"/>
    <w:rsid w:val="00CB42C7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E1128"/>
    <w:rsid w:val="00DF0BFC"/>
    <w:rsid w:val="00E01F1B"/>
    <w:rsid w:val="00E1432C"/>
    <w:rsid w:val="00E1479A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E0F23-47A6-4EA1-B08A-BF314320B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7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87</cp:revision>
  <cp:lastPrinted>2019-11-07T11:51:00Z</cp:lastPrinted>
  <dcterms:created xsi:type="dcterms:W3CDTF">2016-10-26T11:28:00Z</dcterms:created>
  <dcterms:modified xsi:type="dcterms:W3CDTF">2019-11-20T10:56:00Z</dcterms:modified>
</cp:coreProperties>
</file>