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574FC" w14:textId="52814E2D" w:rsidR="00B23803" w:rsidRDefault="00366ECA" w:rsidP="00A20FCA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 w:rsidRPr="00B23803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B23803">
        <w:rPr>
          <w:rFonts w:ascii="Arial" w:hAnsi="Arial" w:cs="Arial"/>
          <w:sz w:val="26"/>
          <w:szCs w:val="26"/>
        </w:rPr>
        <w:t>постановлени</w:t>
      </w:r>
      <w:r w:rsidR="00A20FCA">
        <w:rPr>
          <w:rFonts w:ascii="Arial" w:hAnsi="Arial" w:cs="Arial"/>
          <w:sz w:val="26"/>
          <w:szCs w:val="26"/>
        </w:rPr>
        <w:t>ю</w:t>
      </w:r>
      <w:r w:rsidR="00B23803">
        <w:rPr>
          <w:rFonts w:ascii="Arial" w:hAnsi="Arial" w:cs="Arial"/>
          <w:sz w:val="26"/>
          <w:szCs w:val="26"/>
        </w:rPr>
        <w:t xml:space="preserve"> Администрации </w:t>
      </w:r>
      <w:r w:rsidR="00AA22F5">
        <w:rPr>
          <w:rFonts w:ascii="Arial" w:hAnsi="Arial" w:cs="Arial"/>
          <w:sz w:val="26"/>
          <w:szCs w:val="26"/>
        </w:rPr>
        <w:t xml:space="preserve">                       </w:t>
      </w:r>
      <w:r w:rsidR="00A20FCA">
        <w:rPr>
          <w:rFonts w:ascii="Arial" w:hAnsi="Arial" w:cs="Arial"/>
          <w:sz w:val="26"/>
          <w:szCs w:val="26"/>
        </w:rPr>
        <w:t xml:space="preserve">                  </w:t>
      </w:r>
      <w:r w:rsidR="00B23803">
        <w:rPr>
          <w:rFonts w:ascii="Arial" w:hAnsi="Arial" w:cs="Arial"/>
          <w:sz w:val="26"/>
          <w:szCs w:val="26"/>
        </w:rPr>
        <w:t>«О внесении изменений в постановление Администрации городского поселения Пойковский от 31.10.2017 №469-п»</w:t>
      </w:r>
    </w:p>
    <w:p w14:paraId="11D6BF47" w14:textId="5020D80A" w:rsidR="00742CF5" w:rsidRPr="00742CF5" w:rsidRDefault="00B23803" w:rsidP="00F649AB">
      <w:pPr>
        <w:tabs>
          <w:tab w:val="left" w:pos="540"/>
        </w:tabs>
        <w:ind w:left="-142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0" w:name="_Hlk59101598"/>
      <w:r>
        <w:rPr>
          <w:rFonts w:ascii="Arial" w:hAnsi="Arial" w:cs="Arial"/>
          <w:sz w:val="26"/>
          <w:szCs w:val="26"/>
        </w:rPr>
        <w:t xml:space="preserve">Муниципальная программа </w:t>
      </w:r>
      <w:r w:rsidR="00366ECA" w:rsidRPr="00B23803">
        <w:rPr>
          <w:rFonts w:ascii="Arial" w:hAnsi="Arial" w:cs="Arial"/>
          <w:sz w:val="26"/>
          <w:szCs w:val="26"/>
        </w:rPr>
        <w:t>«</w:t>
      </w:r>
      <w:r w:rsidR="00561BD4" w:rsidRPr="00B23803">
        <w:rPr>
          <w:rFonts w:ascii="Arial" w:hAnsi="Arial" w:cs="Arial"/>
          <w:sz w:val="26"/>
          <w:szCs w:val="26"/>
        </w:rPr>
        <w:t>Формирование современной городской среды муниципальном образовании в</w:t>
      </w:r>
      <w:r w:rsidR="00366ECA" w:rsidRPr="00B23803">
        <w:rPr>
          <w:rFonts w:ascii="Arial" w:hAnsi="Arial" w:cs="Arial"/>
          <w:sz w:val="26"/>
          <w:szCs w:val="26"/>
        </w:rPr>
        <w:t xml:space="preserve"> городс</w:t>
      </w:r>
      <w:r w:rsidR="00913D13">
        <w:rPr>
          <w:rFonts w:ascii="Arial" w:hAnsi="Arial" w:cs="Arial"/>
          <w:sz w:val="26"/>
          <w:szCs w:val="26"/>
        </w:rPr>
        <w:t>ком поселении Пойковский на 20</w:t>
      </w:r>
      <w:r w:rsidR="00D3040C">
        <w:rPr>
          <w:rFonts w:ascii="Arial" w:hAnsi="Arial" w:cs="Arial"/>
          <w:sz w:val="26"/>
          <w:szCs w:val="26"/>
        </w:rPr>
        <w:t>21</w:t>
      </w:r>
      <w:r w:rsidR="00913D13">
        <w:rPr>
          <w:rFonts w:ascii="Arial" w:hAnsi="Arial" w:cs="Arial"/>
          <w:sz w:val="26"/>
          <w:szCs w:val="26"/>
        </w:rPr>
        <w:t>-202</w:t>
      </w:r>
      <w:r w:rsidR="00D3040C">
        <w:rPr>
          <w:rFonts w:ascii="Arial" w:hAnsi="Arial" w:cs="Arial"/>
          <w:sz w:val="26"/>
          <w:szCs w:val="26"/>
        </w:rPr>
        <w:t>5 годы»</w:t>
      </w:r>
      <w:r w:rsidR="00366ECA" w:rsidRPr="00B23803">
        <w:rPr>
          <w:rFonts w:ascii="Arial" w:hAnsi="Arial" w:cs="Arial"/>
          <w:sz w:val="26"/>
          <w:szCs w:val="26"/>
        </w:rPr>
        <w:t xml:space="preserve"> </w:t>
      </w:r>
    </w:p>
    <w:bookmarkEnd w:id="0"/>
    <w:p w14:paraId="7674BBEA" w14:textId="6361E823" w:rsidR="00902E8D" w:rsidRDefault="00902E8D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42859A76" w14:textId="5019B9A0" w:rsidR="007F30A5" w:rsidRDefault="007F30A5" w:rsidP="005C6F56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F30A5">
        <w:rPr>
          <w:rFonts w:ascii="Arial" w:eastAsia="Times New Roman" w:hAnsi="Arial" w:cs="Arial"/>
          <w:sz w:val="24"/>
          <w:szCs w:val="24"/>
          <w:lang w:eastAsia="ru-RU"/>
        </w:rPr>
        <w:t>В муниципальную программу «Формирование современной городской среды в муниципальном образовании городское поселение Пойковский на 2021-2025 годы» вносятся изменения в плановый период</w:t>
      </w:r>
      <w:r w:rsidR="005C6F56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Pr="007F30A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1B8DF0BB" w14:textId="77777777" w:rsidR="004A2EC5" w:rsidRDefault="004A2EC5" w:rsidP="004A2EC5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В части Приложения «№1 Сведения </w:t>
      </w:r>
      <w:r w:rsidRPr="004A2EC5">
        <w:rPr>
          <w:rFonts w:ascii="Arial" w:eastAsia="Times New Roman" w:hAnsi="Arial" w:cs="Arial"/>
          <w:sz w:val="24"/>
          <w:szCs w:val="24"/>
          <w:lang w:eastAsia="ru-RU"/>
        </w:rPr>
        <w:t>о показателях (индикаторах) муниципальной Программы</w:t>
      </w:r>
      <w:r>
        <w:rPr>
          <w:rFonts w:ascii="Arial" w:eastAsia="Times New Roman" w:hAnsi="Arial" w:cs="Arial"/>
          <w:sz w:val="24"/>
          <w:szCs w:val="24"/>
          <w:lang w:eastAsia="ru-RU"/>
        </w:rPr>
        <w:t>» внесены следующие изменения:</w:t>
      </w:r>
    </w:p>
    <w:p w14:paraId="1601CF5C" w14:textId="14421F3F" w:rsidR="004A2EC5" w:rsidRDefault="004A2EC5" w:rsidP="004A2EC5">
      <w:pPr>
        <w:pStyle w:val="a5"/>
        <w:tabs>
          <w:tab w:val="left" w:pos="540"/>
        </w:tabs>
        <w:spacing w:after="0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в связи с отсутствием статистических данных, показатель «</w:t>
      </w:r>
      <w:r w:rsidRPr="004A2EC5">
        <w:rPr>
          <w:rFonts w:ascii="Arial" w:eastAsia="Times New Roman" w:hAnsi="Arial" w:cs="Arial"/>
          <w:sz w:val="24"/>
          <w:szCs w:val="24"/>
          <w:lang w:eastAsia="ru-RU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 городское поселение Пойковский)</w:t>
      </w:r>
      <w:r>
        <w:rPr>
          <w:rFonts w:ascii="Arial" w:eastAsia="Times New Roman" w:hAnsi="Arial" w:cs="Arial"/>
          <w:sz w:val="24"/>
          <w:szCs w:val="24"/>
          <w:lang w:eastAsia="ru-RU"/>
        </w:rPr>
        <w:t>» был исключен из муниципальной программы.</w:t>
      </w:r>
      <w:r w:rsidRPr="004A2EC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4A2EC5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14:paraId="1C6A0A1E" w14:textId="4BD91B1B" w:rsidR="004A2EC5" w:rsidRDefault="004A2EC5" w:rsidP="004A2EC5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 части Приложения №2</w:t>
      </w:r>
      <w:r w:rsidRPr="004A2EC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«Перечень </w:t>
      </w:r>
      <w:r w:rsidRPr="004A2EC5">
        <w:rPr>
          <w:rFonts w:ascii="Arial" w:eastAsia="Times New Roman" w:hAnsi="Arial" w:cs="Arial"/>
          <w:sz w:val="24"/>
          <w:szCs w:val="24"/>
          <w:lang w:eastAsia="ru-RU"/>
        </w:rPr>
        <w:t>основных мероприятий муниципальной программы «Формирование современной городской среды в муниципальном образовании гор</w:t>
      </w:r>
      <w:r>
        <w:rPr>
          <w:rFonts w:ascii="Arial" w:eastAsia="Times New Roman" w:hAnsi="Arial" w:cs="Arial"/>
          <w:sz w:val="24"/>
          <w:szCs w:val="24"/>
          <w:lang w:eastAsia="ru-RU"/>
        </w:rPr>
        <w:t>одского поселения Пойковский   на 2021-2025 годы»:</w:t>
      </w:r>
    </w:p>
    <w:p w14:paraId="53DDC4AB" w14:textId="77777777" w:rsidR="005C6F56" w:rsidRDefault="004A2EC5" w:rsidP="004A2EC5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основные мероприятия 1 и 2, сформированы на основание утвержденного перечня дворовых и общественных территорий</w:t>
      </w:r>
      <w:r w:rsidR="005C6F56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661FF5AF" w14:textId="4675D5BE" w:rsidR="004A2EC5" w:rsidRDefault="005C6F56" w:rsidP="004A2EC5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основное мероприятие 3 сформировано на основании проведенного</w:t>
      </w:r>
      <w:r w:rsidRPr="005C6F56">
        <w:rPr>
          <w:rFonts w:ascii="Arial" w:eastAsia="Times New Roman" w:hAnsi="Arial" w:cs="Arial"/>
          <w:sz w:val="24"/>
          <w:szCs w:val="24"/>
          <w:lang w:eastAsia="ru-RU"/>
        </w:rPr>
        <w:t xml:space="preserve"> конкурсного отбора проектов «Народный бюджет» в Нефтеюганском районе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на 2021 год.</w:t>
      </w:r>
    </w:p>
    <w:p w14:paraId="3C532455" w14:textId="1D6AFC92" w:rsidR="005C6F56" w:rsidRDefault="005C6F56" w:rsidP="004A2EC5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 части Приложения №3 «</w:t>
      </w:r>
      <w:r w:rsidRPr="005C6F56">
        <w:rPr>
          <w:rFonts w:ascii="Arial" w:eastAsia="Times New Roman" w:hAnsi="Arial" w:cs="Arial"/>
          <w:sz w:val="24"/>
          <w:szCs w:val="24"/>
          <w:lang w:eastAsia="ru-RU"/>
        </w:rPr>
        <w:t>Ресурсное обеспечение реализации муниципальной программы на 2021-2025 годы</w:t>
      </w:r>
      <w:r>
        <w:rPr>
          <w:rFonts w:ascii="Arial" w:eastAsia="Times New Roman" w:hAnsi="Arial" w:cs="Arial"/>
          <w:sz w:val="24"/>
          <w:szCs w:val="24"/>
          <w:lang w:eastAsia="ru-RU"/>
        </w:rPr>
        <w:t>»:</w:t>
      </w:r>
    </w:p>
    <w:p w14:paraId="796C6643" w14:textId="570607ED" w:rsidR="005C6F56" w:rsidRPr="005C6F56" w:rsidRDefault="005C6F56" w:rsidP="005C6F56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Pr="005C6F56">
        <w:rPr>
          <w:rFonts w:ascii="Arial" w:eastAsia="Times New Roman" w:hAnsi="Arial" w:cs="Arial"/>
          <w:sz w:val="24"/>
          <w:szCs w:val="24"/>
          <w:lang w:eastAsia="ru-RU"/>
        </w:rPr>
        <w:t>на основании решения Совета депутатов городского поселения П</w:t>
      </w:r>
      <w:r>
        <w:rPr>
          <w:rFonts w:ascii="Arial" w:eastAsia="Times New Roman" w:hAnsi="Arial" w:cs="Arial"/>
          <w:sz w:val="24"/>
          <w:szCs w:val="24"/>
          <w:lang w:eastAsia="ru-RU"/>
        </w:rPr>
        <w:t>ойковский от 20.11.2020 № 150 «</w:t>
      </w:r>
      <w:r w:rsidRPr="005C6F56">
        <w:rPr>
          <w:rFonts w:ascii="Arial" w:eastAsia="Times New Roman" w:hAnsi="Arial" w:cs="Arial"/>
          <w:sz w:val="24"/>
          <w:szCs w:val="24"/>
          <w:lang w:eastAsia="ru-RU"/>
        </w:rPr>
        <w:t>О бюджете городского поселения Пойковский на 2021 год и плановый период 2022-2023 годов».</w:t>
      </w:r>
    </w:p>
    <w:p w14:paraId="4E9C22BB" w14:textId="77777777" w:rsidR="005C6F56" w:rsidRPr="005C6F56" w:rsidRDefault="005C6F56" w:rsidP="005C6F56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6F56">
        <w:rPr>
          <w:rFonts w:ascii="Arial" w:eastAsia="Times New Roman" w:hAnsi="Arial" w:cs="Arial"/>
          <w:sz w:val="24"/>
          <w:szCs w:val="24"/>
          <w:lang w:eastAsia="ru-RU"/>
        </w:rPr>
        <w:t>Общий объем финансирования программы составит 77 300,65351 тыс.руб.:</w:t>
      </w:r>
    </w:p>
    <w:p w14:paraId="56ED4CA7" w14:textId="77777777" w:rsidR="005C6F56" w:rsidRPr="005C6F56" w:rsidRDefault="005C6F56" w:rsidP="005C6F56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6F56">
        <w:rPr>
          <w:rFonts w:ascii="Arial" w:eastAsia="Times New Roman" w:hAnsi="Arial" w:cs="Arial"/>
          <w:sz w:val="24"/>
          <w:szCs w:val="24"/>
          <w:lang w:eastAsia="ru-RU"/>
        </w:rPr>
        <w:t>- 2021 год – 47 473,93651 тыс.руб. (за счет средств Нефтеюганского района 7 637,55960 тыс.руб., за счет бюджета поселения 16 836,37691 тыс.руб., иные источники 23 000,00 тыс. руб.);</w:t>
      </w:r>
    </w:p>
    <w:p w14:paraId="68A29202" w14:textId="77777777" w:rsidR="005C6F56" w:rsidRPr="005C6F56" w:rsidRDefault="005C6F56" w:rsidP="005C6F56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6F56">
        <w:rPr>
          <w:rFonts w:ascii="Arial" w:eastAsia="Times New Roman" w:hAnsi="Arial" w:cs="Arial"/>
          <w:sz w:val="24"/>
          <w:szCs w:val="24"/>
          <w:lang w:eastAsia="ru-RU"/>
        </w:rPr>
        <w:t>- 2022 год – 17 413,35850 тыс.руб. (за счет средств федерального бюджета 752,97905 тыс.руб., за счет бюджета автономного округа 1 177,70775 тыс.руб., за счет средств Нефтеюганского района 482,67170 тыс.руб., за счет бюджета поселения 10 000,00 тыс.руб., иные источники 5 000,00 тыс.руб.);</w:t>
      </w:r>
    </w:p>
    <w:p w14:paraId="05F3133C" w14:textId="3FC853C8" w:rsidR="005C6F56" w:rsidRDefault="005C6F56" w:rsidP="005C6F56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6F56">
        <w:rPr>
          <w:rFonts w:ascii="Arial" w:eastAsia="Times New Roman" w:hAnsi="Arial" w:cs="Arial"/>
          <w:sz w:val="24"/>
          <w:szCs w:val="24"/>
          <w:lang w:eastAsia="ru-RU"/>
        </w:rPr>
        <w:t>- 2023 год – 12 413,35850 тыс.руб. (за счет средств федерального бюджета 752,97905 тыс.руб., за счет бюджета автономного округа 1 177,70775 тыс.руб., за счет средств Нефтеюганского района 482,67170 тыс.руб., за счет бюджета поселения 10 000,00 тыс.руб.)</w:t>
      </w:r>
    </w:p>
    <w:p w14:paraId="4FEEB7E6" w14:textId="69EB0547" w:rsidR="005C6F56" w:rsidRDefault="005C6F56" w:rsidP="005C6F56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 части Приложения №4 «</w:t>
      </w:r>
      <w:r w:rsidRPr="005C6F56">
        <w:rPr>
          <w:rFonts w:ascii="Arial" w:eastAsia="Times New Roman" w:hAnsi="Arial" w:cs="Arial"/>
          <w:sz w:val="24"/>
          <w:szCs w:val="24"/>
          <w:lang w:eastAsia="ru-RU"/>
        </w:rPr>
        <w:t>План реализации муниципальной программы на на 2021-2025 годы</w:t>
      </w:r>
      <w:r>
        <w:rPr>
          <w:rFonts w:ascii="Arial" w:eastAsia="Times New Roman" w:hAnsi="Arial" w:cs="Arial"/>
          <w:sz w:val="24"/>
          <w:szCs w:val="24"/>
          <w:lang w:eastAsia="ru-RU"/>
        </w:rPr>
        <w:t>»:</w:t>
      </w:r>
    </w:p>
    <w:p w14:paraId="2C682EFA" w14:textId="68F7CCD3" w:rsidR="005C6F56" w:rsidRDefault="005C6F56" w:rsidP="005C6F56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приложение скорректировано в соответствие с приложением №2.</w:t>
      </w:r>
    </w:p>
    <w:p w14:paraId="0579B251" w14:textId="77777777" w:rsidR="005C6F56" w:rsidRDefault="005C6F56" w:rsidP="005C6F56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8BA83FA" w14:textId="18D11FCF" w:rsidR="005C6F56" w:rsidRDefault="005C6F56" w:rsidP="005C6F56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«Паспорт </w:t>
      </w:r>
      <w:r w:rsidRPr="005C6F56">
        <w:rPr>
          <w:rFonts w:ascii="Arial" w:eastAsia="Times New Roman" w:hAnsi="Arial" w:cs="Arial"/>
          <w:sz w:val="24"/>
          <w:szCs w:val="24"/>
          <w:lang w:eastAsia="ru-RU"/>
        </w:rPr>
        <w:t>муниципальной программы «Формирование современной городской среды в муниципальном образовании городское поселение Пойковский на 2021-2025 годы»</w:t>
      </w:r>
      <w:r>
        <w:rPr>
          <w:rFonts w:ascii="Arial" w:eastAsia="Times New Roman" w:hAnsi="Arial" w:cs="Arial"/>
          <w:sz w:val="24"/>
          <w:szCs w:val="24"/>
          <w:lang w:eastAsia="ru-RU"/>
        </w:rPr>
        <w:t>» приведено в соответствие с приложениями 1-4.</w:t>
      </w:r>
    </w:p>
    <w:p w14:paraId="68084834" w14:textId="20C6DF2A" w:rsidR="003D1E16" w:rsidRDefault="003D1E16" w:rsidP="005C6F56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 части проекта постановления, внесены следующие изменения:</w:t>
      </w:r>
    </w:p>
    <w:p w14:paraId="1A836E45" w14:textId="2E5DAC0A" w:rsidR="007F30A5" w:rsidRDefault="003D1E16" w:rsidP="00926ACB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в раздел 1 и 3 </w:t>
      </w:r>
      <w:r w:rsidRPr="003D1E16">
        <w:rPr>
          <w:rFonts w:ascii="Arial" w:eastAsia="Times New Roman" w:hAnsi="Arial" w:cs="Arial"/>
          <w:sz w:val="24"/>
          <w:szCs w:val="24"/>
          <w:lang w:eastAsia="ru-RU"/>
        </w:rPr>
        <w:t>в ч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асти количественных показателей </w:t>
      </w:r>
      <w:r w:rsidR="005C6F56">
        <w:rPr>
          <w:rFonts w:ascii="Arial" w:eastAsia="Times New Roman" w:hAnsi="Arial" w:cs="Arial"/>
          <w:sz w:val="24"/>
          <w:szCs w:val="24"/>
          <w:lang w:eastAsia="ru-RU"/>
        </w:rPr>
        <w:t>внесены изменения на основании проведенной инвентаризации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 2020 году</w:t>
      </w:r>
      <w:r w:rsidR="00926ACB">
        <w:rPr>
          <w:rFonts w:ascii="Arial" w:eastAsia="Times New Roman" w:hAnsi="Arial" w:cs="Arial"/>
          <w:sz w:val="24"/>
          <w:szCs w:val="24"/>
          <w:lang w:eastAsia="ru-RU"/>
        </w:rPr>
        <w:t>.</w:t>
      </w:r>
      <w:bookmarkStart w:id="1" w:name="_GoBack"/>
      <w:bookmarkEnd w:id="1"/>
    </w:p>
    <w:p w14:paraId="5ACE8089" w14:textId="77777777" w:rsidR="00926ACB" w:rsidRPr="007F30A5" w:rsidRDefault="00926ACB" w:rsidP="00926ACB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AD4E16F" w14:textId="5190B4A6" w:rsidR="00D52086" w:rsidRDefault="00D52086" w:rsidP="00826FE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187D7A5" w14:textId="77777777" w:rsidR="00913D13" w:rsidRPr="00B23803" w:rsidRDefault="00913D13" w:rsidP="00826FE0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19D7D1B6" w14:textId="77777777" w:rsidR="00D96CD3" w:rsidRPr="00AD63E9" w:rsidRDefault="00D96CD3" w:rsidP="00D96CD3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>Главный специалист- экономист</w:t>
      </w:r>
    </w:p>
    <w:p w14:paraId="0794F415" w14:textId="77777777" w:rsidR="00D96CD3" w:rsidRPr="00AD63E9" w:rsidRDefault="00D96CD3" w:rsidP="00D96CD3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 xml:space="preserve">МКУ «Служба ЖКХ и </w:t>
      </w:r>
    </w:p>
    <w:p w14:paraId="756872D9" w14:textId="23BA75E1" w:rsidR="00CA4DF4" w:rsidRPr="000A142E" w:rsidRDefault="00D96CD3" w:rsidP="00826FE0">
      <w:pPr>
        <w:spacing w:after="0" w:line="240" w:lineRule="auto"/>
        <w:rPr>
          <w:rFonts w:ascii="Arial" w:hAnsi="Arial" w:cs="Arial"/>
          <w:color w:val="FFFFFF" w:themeColor="background1"/>
          <w:sz w:val="26"/>
          <w:szCs w:val="26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>благоустройства г.п.Пойковский»            _________________      В.А.Вдовк</w:t>
      </w:r>
      <w:r w:rsidR="00826FE0">
        <w:rPr>
          <w:rFonts w:ascii="Arial" w:eastAsia="Times New Roman" w:hAnsi="Arial" w:cs="Arial"/>
          <w:sz w:val="26"/>
          <w:szCs w:val="26"/>
          <w:lang w:eastAsia="ru-RU"/>
        </w:rPr>
        <w:t>ин</w:t>
      </w:r>
    </w:p>
    <w:sectPr w:rsidR="00CA4DF4" w:rsidRPr="000A142E" w:rsidSect="00885E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BD57B4B"/>
    <w:multiLevelType w:val="hybridMultilevel"/>
    <w:tmpl w:val="067E8716"/>
    <w:lvl w:ilvl="0" w:tplc="041C25F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D447358"/>
    <w:multiLevelType w:val="hybridMultilevel"/>
    <w:tmpl w:val="7BBC79AE"/>
    <w:lvl w:ilvl="0" w:tplc="14207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F6"/>
    <w:rsid w:val="000047FB"/>
    <w:rsid w:val="0001221A"/>
    <w:rsid w:val="00074DAB"/>
    <w:rsid w:val="000A142E"/>
    <w:rsid w:val="000B494D"/>
    <w:rsid w:val="00104D28"/>
    <w:rsid w:val="00141611"/>
    <w:rsid w:val="001675AF"/>
    <w:rsid w:val="00187D2B"/>
    <w:rsid w:val="001A145B"/>
    <w:rsid w:val="0020215B"/>
    <w:rsid w:val="00215FEF"/>
    <w:rsid w:val="00224308"/>
    <w:rsid w:val="00293BC7"/>
    <w:rsid w:val="002B116A"/>
    <w:rsid w:val="002B2664"/>
    <w:rsid w:val="002B344A"/>
    <w:rsid w:val="002D4763"/>
    <w:rsid w:val="002E4355"/>
    <w:rsid w:val="002E4F5C"/>
    <w:rsid w:val="002E7974"/>
    <w:rsid w:val="003003CE"/>
    <w:rsid w:val="0032085D"/>
    <w:rsid w:val="00322BA2"/>
    <w:rsid w:val="00334958"/>
    <w:rsid w:val="00352AF7"/>
    <w:rsid w:val="00354631"/>
    <w:rsid w:val="00366ECA"/>
    <w:rsid w:val="00385167"/>
    <w:rsid w:val="003D119A"/>
    <w:rsid w:val="003D1E16"/>
    <w:rsid w:val="003F7443"/>
    <w:rsid w:val="00401724"/>
    <w:rsid w:val="0041503D"/>
    <w:rsid w:val="00441248"/>
    <w:rsid w:val="004463CC"/>
    <w:rsid w:val="00473810"/>
    <w:rsid w:val="004A2EC5"/>
    <w:rsid w:val="004F12F6"/>
    <w:rsid w:val="005004FA"/>
    <w:rsid w:val="005014AC"/>
    <w:rsid w:val="005170FD"/>
    <w:rsid w:val="00524C0E"/>
    <w:rsid w:val="005253E7"/>
    <w:rsid w:val="005557CD"/>
    <w:rsid w:val="00561BD4"/>
    <w:rsid w:val="005859EF"/>
    <w:rsid w:val="00587975"/>
    <w:rsid w:val="005B0BD9"/>
    <w:rsid w:val="005C6F56"/>
    <w:rsid w:val="005F19CA"/>
    <w:rsid w:val="005F631F"/>
    <w:rsid w:val="00605D41"/>
    <w:rsid w:val="006270C1"/>
    <w:rsid w:val="00630389"/>
    <w:rsid w:val="00651FCA"/>
    <w:rsid w:val="006C6CBD"/>
    <w:rsid w:val="006C7003"/>
    <w:rsid w:val="006D3983"/>
    <w:rsid w:val="006E7099"/>
    <w:rsid w:val="006F714F"/>
    <w:rsid w:val="00701AF0"/>
    <w:rsid w:val="00721ACA"/>
    <w:rsid w:val="00742CF5"/>
    <w:rsid w:val="00752873"/>
    <w:rsid w:val="00773E34"/>
    <w:rsid w:val="00790BD1"/>
    <w:rsid w:val="00792779"/>
    <w:rsid w:val="007A5974"/>
    <w:rsid w:val="007B5A34"/>
    <w:rsid w:val="007C23E6"/>
    <w:rsid w:val="007E2ABB"/>
    <w:rsid w:val="007E4A60"/>
    <w:rsid w:val="007F1307"/>
    <w:rsid w:val="007F30A5"/>
    <w:rsid w:val="00814944"/>
    <w:rsid w:val="00826FE0"/>
    <w:rsid w:val="008353A7"/>
    <w:rsid w:val="00853A54"/>
    <w:rsid w:val="00867BDC"/>
    <w:rsid w:val="00876D0F"/>
    <w:rsid w:val="00885EBF"/>
    <w:rsid w:val="008D0FCB"/>
    <w:rsid w:val="008D46F2"/>
    <w:rsid w:val="00902E8D"/>
    <w:rsid w:val="0090607A"/>
    <w:rsid w:val="00913D13"/>
    <w:rsid w:val="00926186"/>
    <w:rsid w:val="00926ACB"/>
    <w:rsid w:val="0093701D"/>
    <w:rsid w:val="00942392"/>
    <w:rsid w:val="00944B7B"/>
    <w:rsid w:val="00945931"/>
    <w:rsid w:val="009550A1"/>
    <w:rsid w:val="00956903"/>
    <w:rsid w:val="00961106"/>
    <w:rsid w:val="00961D9C"/>
    <w:rsid w:val="00985E0D"/>
    <w:rsid w:val="009B68E4"/>
    <w:rsid w:val="009C7228"/>
    <w:rsid w:val="009F7852"/>
    <w:rsid w:val="00A11A69"/>
    <w:rsid w:val="00A20FCA"/>
    <w:rsid w:val="00A34633"/>
    <w:rsid w:val="00A45705"/>
    <w:rsid w:val="00A57EF8"/>
    <w:rsid w:val="00A72380"/>
    <w:rsid w:val="00A739A5"/>
    <w:rsid w:val="00A84CC1"/>
    <w:rsid w:val="00A90105"/>
    <w:rsid w:val="00A9218E"/>
    <w:rsid w:val="00AA0E5D"/>
    <w:rsid w:val="00AA155C"/>
    <w:rsid w:val="00AA22F5"/>
    <w:rsid w:val="00AB7980"/>
    <w:rsid w:val="00AC6CBB"/>
    <w:rsid w:val="00AD0B3C"/>
    <w:rsid w:val="00AD2653"/>
    <w:rsid w:val="00AD5B43"/>
    <w:rsid w:val="00B165D1"/>
    <w:rsid w:val="00B23803"/>
    <w:rsid w:val="00B564EE"/>
    <w:rsid w:val="00B630CC"/>
    <w:rsid w:val="00B7379F"/>
    <w:rsid w:val="00B86AAC"/>
    <w:rsid w:val="00BA1171"/>
    <w:rsid w:val="00BA1FAE"/>
    <w:rsid w:val="00BA2AC8"/>
    <w:rsid w:val="00BA7D44"/>
    <w:rsid w:val="00BB0DFD"/>
    <w:rsid w:val="00BD359E"/>
    <w:rsid w:val="00BD4D76"/>
    <w:rsid w:val="00BE1FD9"/>
    <w:rsid w:val="00C03D26"/>
    <w:rsid w:val="00C1542E"/>
    <w:rsid w:val="00C46C2D"/>
    <w:rsid w:val="00C60F5D"/>
    <w:rsid w:val="00C8133F"/>
    <w:rsid w:val="00C9156A"/>
    <w:rsid w:val="00C950DC"/>
    <w:rsid w:val="00CA29B0"/>
    <w:rsid w:val="00CA2F94"/>
    <w:rsid w:val="00CA4DF4"/>
    <w:rsid w:val="00CA7924"/>
    <w:rsid w:val="00CC0291"/>
    <w:rsid w:val="00D21826"/>
    <w:rsid w:val="00D2447D"/>
    <w:rsid w:val="00D3040C"/>
    <w:rsid w:val="00D31050"/>
    <w:rsid w:val="00D3442E"/>
    <w:rsid w:val="00D46332"/>
    <w:rsid w:val="00D52086"/>
    <w:rsid w:val="00D77B18"/>
    <w:rsid w:val="00D90081"/>
    <w:rsid w:val="00D96079"/>
    <w:rsid w:val="00D96241"/>
    <w:rsid w:val="00D96CD3"/>
    <w:rsid w:val="00D9708F"/>
    <w:rsid w:val="00DD39AA"/>
    <w:rsid w:val="00E37316"/>
    <w:rsid w:val="00EA3E99"/>
    <w:rsid w:val="00EB19DE"/>
    <w:rsid w:val="00EC4D49"/>
    <w:rsid w:val="00ED7B9A"/>
    <w:rsid w:val="00ED7BBC"/>
    <w:rsid w:val="00EE0E07"/>
    <w:rsid w:val="00EF6023"/>
    <w:rsid w:val="00F365CA"/>
    <w:rsid w:val="00F57BFF"/>
    <w:rsid w:val="00F649AB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4162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B0D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2D47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826F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7F30A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Узбек Антонина Николаевна</cp:lastModifiedBy>
  <cp:revision>53</cp:revision>
  <cp:lastPrinted>2020-03-25T11:11:00Z</cp:lastPrinted>
  <dcterms:created xsi:type="dcterms:W3CDTF">2018-03-13T09:27:00Z</dcterms:created>
  <dcterms:modified xsi:type="dcterms:W3CDTF">2020-12-29T11:16:00Z</dcterms:modified>
</cp:coreProperties>
</file>