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BAC8E48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5AF33C46" w14:textId="77777777" w:rsidR="00F30EF9" w:rsidRPr="00BC4C31" w:rsidRDefault="00F30EF9" w:rsidP="00F30EF9">
      <w:pPr>
        <w:spacing w:after="0"/>
        <w:ind w:firstLine="708"/>
        <w:jc w:val="both"/>
        <w:rPr>
          <w:bCs/>
          <w:sz w:val="26"/>
          <w:szCs w:val="26"/>
        </w:rPr>
      </w:pPr>
      <w:r w:rsidRPr="00BC4C31">
        <w:rPr>
          <w:bCs/>
          <w:sz w:val="26"/>
          <w:szCs w:val="26"/>
        </w:rPr>
        <w:t>В данную программу вносятся следующие изменения в части финансирования на 2021 год:</w:t>
      </w:r>
    </w:p>
    <w:p w14:paraId="03D62267" w14:textId="65F0BAD7" w:rsidR="00BB6AB1" w:rsidRPr="00BC4C31" w:rsidRDefault="00675141" w:rsidP="00675141">
      <w:pPr>
        <w:spacing w:after="0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BC4C31">
        <w:rPr>
          <w:rFonts w:eastAsia="Times New Roman"/>
          <w:sz w:val="26"/>
          <w:szCs w:val="26"/>
          <w:u w:val="single"/>
          <w:lang w:eastAsia="ru-RU"/>
        </w:rPr>
        <w:t xml:space="preserve">Подпрограмма </w:t>
      </w:r>
      <w:r w:rsidRPr="00BC4C31">
        <w:rPr>
          <w:rFonts w:eastAsia="Times New Roman"/>
          <w:bCs/>
          <w:sz w:val="26"/>
          <w:szCs w:val="26"/>
          <w:u w:val="single"/>
          <w:lang w:val="en-US" w:eastAsia="ru-RU"/>
        </w:rPr>
        <w:t>I</w:t>
      </w:r>
      <w:r w:rsidRPr="00BC4C31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BC4C31">
        <w:rPr>
          <w:rFonts w:eastAsia="Times New Roman"/>
          <w:sz w:val="26"/>
          <w:szCs w:val="26"/>
          <w:lang w:eastAsia="ru-RU"/>
        </w:rPr>
        <w:t xml:space="preserve">«Качественное и эффективное исполнение полномочий Администрации городского поселения Пойковский», </w:t>
      </w:r>
      <w:r w:rsidRPr="00BC4C31">
        <w:rPr>
          <w:rFonts w:eastAsia="Times New Roman"/>
          <w:sz w:val="26"/>
          <w:szCs w:val="26"/>
          <w:u w:val="single"/>
          <w:lang w:eastAsia="ru-RU"/>
        </w:rPr>
        <w:t>Основное мероприятие</w:t>
      </w:r>
      <w:r w:rsidRPr="00BC4C31">
        <w:rPr>
          <w:rFonts w:eastAsia="Times New Roman"/>
          <w:sz w:val="26"/>
          <w:szCs w:val="26"/>
          <w:lang w:eastAsia="ru-RU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увеличение на </w:t>
      </w:r>
      <w:r w:rsidR="00C22A0D">
        <w:rPr>
          <w:sz w:val="26"/>
          <w:szCs w:val="26"/>
        </w:rPr>
        <w:t xml:space="preserve">1 141,74819 </w:t>
      </w:r>
      <w:r w:rsidR="00F30EF9" w:rsidRPr="00BC4C31">
        <w:rPr>
          <w:bCs/>
          <w:sz w:val="26"/>
          <w:szCs w:val="26"/>
        </w:rPr>
        <w:t>тыс.руб.:</w:t>
      </w:r>
    </w:p>
    <w:p w14:paraId="2D060D36" w14:textId="77777777" w:rsidR="00E03F5C" w:rsidRDefault="00CA2AEA" w:rsidP="00675141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C4C31">
        <w:rPr>
          <w:rFonts w:eastAsia="Times New Roman"/>
          <w:sz w:val="26"/>
          <w:szCs w:val="26"/>
          <w:lang w:eastAsia="ru-RU"/>
        </w:rPr>
        <w:t>МКУ «Служба ЖКХ и благоустройства»</w:t>
      </w:r>
      <w:r w:rsidR="00E03F5C">
        <w:rPr>
          <w:rFonts w:eastAsia="Times New Roman"/>
          <w:sz w:val="26"/>
          <w:szCs w:val="26"/>
          <w:lang w:eastAsia="ru-RU"/>
        </w:rPr>
        <w:t>:</w:t>
      </w:r>
    </w:p>
    <w:p w14:paraId="24EB4887" w14:textId="77F8274F" w:rsidR="00CA2AEA" w:rsidRDefault="00E03F5C" w:rsidP="00675141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-</w:t>
      </w:r>
      <w:r w:rsidR="00CA2AEA" w:rsidRPr="00BC4C31">
        <w:rPr>
          <w:rFonts w:eastAsia="Times New Roman"/>
          <w:sz w:val="26"/>
          <w:szCs w:val="26"/>
          <w:lang w:eastAsia="ru-RU"/>
        </w:rPr>
        <w:t xml:space="preserve"> </w:t>
      </w:r>
      <w:r w:rsidR="00C22A0D">
        <w:rPr>
          <w:rFonts w:eastAsia="Times New Roman"/>
          <w:sz w:val="26"/>
          <w:szCs w:val="26"/>
          <w:lang w:eastAsia="ru-RU"/>
        </w:rPr>
        <w:t xml:space="preserve">восстановление временно перераспределенных средств </w:t>
      </w:r>
      <w:r w:rsidR="00CA2AEA" w:rsidRPr="00BC4C31">
        <w:rPr>
          <w:rFonts w:eastAsia="Times New Roman"/>
          <w:sz w:val="26"/>
          <w:szCs w:val="26"/>
          <w:lang w:eastAsia="ru-RU"/>
        </w:rPr>
        <w:t xml:space="preserve">на сумму </w:t>
      </w:r>
      <w:r w:rsidR="00C22A0D">
        <w:rPr>
          <w:rFonts w:eastAsia="Times New Roman"/>
          <w:sz w:val="26"/>
          <w:szCs w:val="26"/>
          <w:lang w:eastAsia="ru-RU"/>
        </w:rPr>
        <w:t>599,74309</w:t>
      </w:r>
      <w:r w:rsidR="00CA2AEA" w:rsidRPr="00BC4C31">
        <w:rPr>
          <w:rFonts w:eastAsia="Times New Roman"/>
          <w:sz w:val="26"/>
          <w:szCs w:val="26"/>
          <w:lang w:eastAsia="ru-RU"/>
        </w:rPr>
        <w:t xml:space="preserve"> тыс.руб.;</w:t>
      </w:r>
    </w:p>
    <w:p w14:paraId="4970558A" w14:textId="36A78898" w:rsidR="00E03F5C" w:rsidRDefault="00E03F5C" w:rsidP="00E03F5C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- </w:t>
      </w:r>
      <w:r w:rsidRPr="00BC4C31">
        <w:rPr>
          <w:rFonts w:eastAsia="Times New Roman"/>
          <w:sz w:val="26"/>
          <w:szCs w:val="26"/>
          <w:lang w:eastAsia="ru-RU"/>
        </w:rPr>
        <w:t>увеличение средств</w:t>
      </w:r>
      <w:r w:rsidR="00C22A0D">
        <w:rPr>
          <w:rFonts w:eastAsia="Times New Roman"/>
          <w:sz w:val="26"/>
          <w:szCs w:val="26"/>
          <w:lang w:eastAsia="ru-RU"/>
        </w:rPr>
        <w:t xml:space="preserve"> на сумму 542,00510</w:t>
      </w:r>
      <w:r w:rsidR="00024A6B">
        <w:rPr>
          <w:rFonts w:eastAsia="Times New Roman"/>
          <w:sz w:val="26"/>
          <w:szCs w:val="26"/>
          <w:lang w:eastAsia="ru-RU"/>
        </w:rPr>
        <w:t xml:space="preserve"> тыс.руб. </w:t>
      </w:r>
      <w:r w:rsidRPr="00BC4C31">
        <w:rPr>
          <w:rFonts w:eastAsia="Times New Roman"/>
          <w:sz w:val="26"/>
          <w:szCs w:val="26"/>
          <w:lang w:eastAsia="ru-RU"/>
        </w:rPr>
        <w:t xml:space="preserve">на основании </w:t>
      </w:r>
      <w:r w:rsidR="00C22A0D">
        <w:rPr>
          <w:rFonts w:eastAsia="Times New Roman"/>
          <w:sz w:val="26"/>
          <w:szCs w:val="26"/>
          <w:lang w:eastAsia="ru-RU"/>
        </w:rPr>
        <w:t>у</w:t>
      </w:r>
      <w:r w:rsidR="00C22A0D" w:rsidRPr="00C22A0D">
        <w:rPr>
          <w:rFonts w:eastAsia="Times New Roman"/>
          <w:sz w:val="26"/>
          <w:szCs w:val="26"/>
          <w:lang w:eastAsia="ru-RU"/>
        </w:rPr>
        <w:t>ведомление Департамента финансов Нефтеюганского района №196/311 от 15.07.2021 (иные межбюджетные трансферты на поощрение муниципальных управленческих команд, районный бюджет)</w:t>
      </w:r>
      <w:r w:rsidR="00024A6B">
        <w:rPr>
          <w:rFonts w:eastAsia="Times New Roman"/>
          <w:sz w:val="26"/>
          <w:szCs w:val="26"/>
          <w:lang w:eastAsia="ru-RU"/>
        </w:rPr>
        <w:t>;</w:t>
      </w:r>
    </w:p>
    <w:p w14:paraId="2EB6EA5E" w14:textId="35AB35D9" w:rsidR="00675141" w:rsidRDefault="00675141" w:rsidP="00E03F5C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54300DC7" w14:textId="77777777" w:rsidR="00024A6B" w:rsidRPr="00BC4C31" w:rsidRDefault="00024A6B" w:rsidP="00E03F5C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14:paraId="170B8785" w14:textId="26AEB9F7" w:rsidR="0073642D" w:rsidRPr="0073642D" w:rsidRDefault="0073642D" w:rsidP="0073642D">
      <w:pPr>
        <w:spacing w:after="0" w:line="240" w:lineRule="auto"/>
        <w:ind w:firstLine="709"/>
        <w:jc w:val="both"/>
        <w:rPr>
          <w:rFonts w:eastAsia="Times New Roman"/>
          <w:b/>
          <w:bCs/>
          <w:sz w:val="26"/>
          <w:szCs w:val="26"/>
          <w:lang w:eastAsia="ru-RU"/>
        </w:rPr>
      </w:pPr>
      <w:bookmarkStart w:id="0" w:name="_Hlk68616642"/>
      <w:r w:rsidRPr="0073642D">
        <w:rPr>
          <w:rFonts w:eastAsia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1</w:t>
      </w:r>
      <w:r w:rsidR="006E6834">
        <w:rPr>
          <w:rFonts w:eastAsia="Times New Roman"/>
          <w:b/>
          <w:bCs/>
          <w:sz w:val="26"/>
          <w:szCs w:val="26"/>
          <w:lang w:eastAsia="ru-RU"/>
        </w:rPr>
        <w:t> 304 874,23758</w:t>
      </w:r>
      <w:bookmarkStart w:id="1" w:name="_GoBack"/>
      <w:bookmarkEnd w:id="1"/>
      <w:r w:rsidRPr="0073642D">
        <w:rPr>
          <w:rFonts w:eastAsia="Times New Roman"/>
          <w:b/>
          <w:bCs/>
          <w:sz w:val="26"/>
          <w:szCs w:val="26"/>
          <w:lang w:eastAsia="ru-RU"/>
        </w:rPr>
        <w:t xml:space="preserve"> тыс. руб., в том числе:</w:t>
      </w:r>
    </w:p>
    <w:p w14:paraId="305AA8E6" w14:textId="77777777" w:rsidR="0073642D" w:rsidRPr="0073642D" w:rsidRDefault="0073642D" w:rsidP="0073642D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73642D">
        <w:rPr>
          <w:rFonts w:eastAsia="Times New Roman"/>
          <w:bCs/>
          <w:sz w:val="26"/>
          <w:szCs w:val="26"/>
          <w:lang w:eastAsia="ru-RU"/>
        </w:rPr>
        <w:t>- федеральный бюджет – 2 508,83000 тыс.руб.;</w:t>
      </w:r>
    </w:p>
    <w:p w14:paraId="210E4025" w14:textId="77777777" w:rsidR="0073642D" w:rsidRPr="0073642D" w:rsidRDefault="0073642D" w:rsidP="0073642D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73642D">
        <w:rPr>
          <w:rFonts w:eastAsia="Times New Roman"/>
          <w:bCs/>
          <w:sz w:val="26"/>
          <w:szCs w:val="26"/>
          <w:lang w:eastAsia="ru-RU"/>
        </w:rPr>
        <w:t xml:space="preserve">- бюджет автономного округа – 860,32200 тыс.руб.; </w:t>
      </w:r>
    </w:p>
    <w:p w14:paraId="3ABF94F2" w14:textId="16C0CBC4" w:rsidR="0073642D" w:rsidRPr="0073642D" w:rsidRDefault="00024A6B" w:rsidP="0073642D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>
        <w:rPr>
          <w:rFonts w:eastAsia="Times New Roman"/>
          <w:bCs/>
          <w:sz w:val="26"/>
          <w:szCs w:val="26"/>
          <w:lang w:eastAsia="ru-RU"/>
        </w:rPr>
        <w:t>- бюджет района – 604,50510</w:t>
      </w:r>
      <w:r w:rsidR="0073642D" w:rsidRPr="0073642D">
        <w:rPr>
          <w:rFonts w:eastAsia="Times New Roman"/>
          <w:bCs/>
          <w:sz w:val="26"/>
          <w:szCs w:val="26"/>
          <w:lang w:eastAsia="ru-RU"/>
        </w:rPr>
        <w:t xml:space="preserve"> тыс.руб.;</w:t>
      </w:r>
    </w:p>
    <w:p w14:paraId="62C1E905" w14:textId="16AF548B" w:rsidR="0073642D" w:rsidRPr="0073642D" w:rsidRDefault="0073642D" w:rsidP="0073642D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73642D">
        <w:rPr>
          <w:rFonts w:eastAsia="Times New Roman"/>
          <w:bCs/>
          <w:sz w:val="26"/>
          <w:szCs w:val="26"/>
          <w:lang w:eastAsia="ru-RU"/>
        </w:rPr>
        <w:t>- бюджет</w:t>
      </w:r>
      <w:r w:rsidR="00024A6B">
        <w:rPr>
          <w:rFonts w:eastAsia="Times New Roman"/>
          <w:bCs/>
          <w:sz w:val="26"/>
          <w:szCs w:val="26"/>
          <w:lang w:eastAsia="ru-RU"/>
        </w:rPr>
        <w:t>а городского поселения – 1 300 900,58048</w:t>
      </w:r>
      <w:r w:rsidRPr="0073642D">
        <w:rPr>
          <w:rFonts w:eastAsia="Times New Roman"/>
          <w:bCs/>
          <w:sz w:val="26"/>
          <w:szCs w:val="26"/>
          <w:lang w:eastAsia="ru-RU"/>
        </w:rPr>
        <w:t xml:space="preserve"> тыс.руб.; </w:t>
      </w:r>
    </w:p>
    <w:p w14:paraId="44154E3E" w14:textId="77777777" w:rsidR="0073642D" w:rsidRPr="0073642D" w:rsidRDefault="0073642D" w:rsidP="0073642D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73642D">
        <w:rPr>
          <w:rFonts w:eastAsia="Times New Roman"/>
          <w:bCs/>
          <w:sz w:val="26"/>
          <w:szCs w:val="26"/>
          <w:lang w:eastAsia="ru-RU"/>
        </w:rPr>
        <w:t>- иные источники – 0,00000 тыс. руб.</w:t>
      </w:r>
    </w:p>
    <w:bookmarkEnd w:id="0"/>
    <w:p w14:paraId="006769CF" w14:textId="77777777" w:rsidR="0073642D" w:rsidRPr="0073642D" w:rsidRDefault="0073642D" w:rsidP="0073642D">
      <w:p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</w:p>
    <w:p w14:paraId="33FA0EE6" w14:textId="77777777" w:rsidR="00E03F5C" w:rsidRPr="00E03F5C" w:rsidRDefault="00E03F5C" w:rsidP="00E03F5C">
      <w:pPr>
        <w:spacing w:after="0" w:line="240" w:lineRule="auto"/>
        <w:jc w:val="both"/>
        <w:rPr>
          <w:rFonts w:eastAsia="Times New Roman"/>
          <w:bCs/>
          <w:sz w:val="26"/>
          <w:szCs w:val="26"/>
          <w:lang w:eastAsia="ru-RU"/>
        </w:rPr>
      </w:pPr>
    </w:p>
    <w:p w14:paraId="0EBA5C88" w14:textId="10B9F0FD" w:rsidR="00A25867" w:rsidRPr="00BC4C31" w:rsidRDefault="00A25867" w:rsidP="007D7E74">
      <w:pPr>
        <w:spacing w:after="0" w:line="240" w:lineRule="auto"/>
        <w:rPr>
          <w:sz w:val="26"/>
          <w:szCs w:val="26"/>
        </w:rPr>
      </w:pPr>
    </w:p>
    <w:p w14:paraId="485EE0DE" w14:textId="77777777" w:rsidR="00A9648F" w:rsidRPr="00BC4C31" w:rsidRDefault="00A9648F" w:rsidP="007D7E74">
      <w:pPr>
        <w:spacing w:after="0" w:line="240" w:lineRule="auto"/>
        <w:rPr>
          <w:sz w:val="26"/>
          <w:szCs w:val="26"/>
        </w:rPr>
      </w:pPr>
    </w:p>
    <w:p w14:paraId="3214BDDD" w14:textId="6244CE99" w:rsidR="003232C0" w:rsidRPr="00BC4C31" w:rsidRDefault="00024A6B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Заведующий сектором финансов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>
        <w:rPr>
          <w:sz w:val="26"/>
          <w:szCs w:val="26"/>
        </w:rPr>
        <w:t xml:space="preserve">     Э.И. Нуртдинова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24A6B"/>
    <w:rsid w:val="00046730"/>
    <w:rsid w:val="0005461B"/>
    <w:rsid w:val="0008706C"/>
    <w:rsid w:val="000D4C1C"/>
    <w:rsid w:val="0010457A"/>
    <w:rsid w:val="001462DF"/>
    <w:rsid w:val="00157294"/>
    <w:rsid w:val="001B0A5D"/>
    <w:rsid w:val="001E2DB0"/>
    <w:rsid w:val="001F2371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B3DE6"/>
    <w:rsid w:val="003C384F"/>
    <w:rsid w:val="00406EB1"/>
    <w:rsid w:val="00444551"/>
    <w:rsid w:val="004D544C"/>
    <w:rsid w:val="004E6634"/>
    <w:rsid w:val="00511D2E"/>
    <w:rsid w:val="0054160F"/>
    <w:rsid w:val="00565C98"/>
    <w:rsid w:val="00570EA4"/>
    <w:rsid w:val="00573FB7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C224D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31E48"/>
    <w:rsid w:val="00B363C0"/>
    <w:rsid w:val="00B37C92"/>
    <w:rsid w:val="00B84A1A"/>
    <w:rsid w:val="00B909A3"/>
    <w:rsid w:val="00B91F9B"/>
    <w:rsid w:val="00BB6AB1"/>
    <w:rsid w:val="00BC4C31"/>
    <w:rsid w:val="00BE65B5"/>
    <w:rsid w:val="00C01CAF"/>
    <w:rsid w:val="00C22A0D"/>
    <w:rsid w:val="00C45565"/>
    <w:rsid w:val="00C5102A"/>
    <w:rsid w:val="00C77FF6"/>
    <w:rsid w:val="00C8133F"/>
    <w:rsid w:val="00C831B0"/>
    <w:rsid w:val="00CA2AEA"/>
    <w:rsid w:val="00CB11E1"/>
    <w:rsid w:val="00CB2795"/>
    <w:rsid w:val="00CC7CF4"/>
    <w:rsid w:val="00CD6733"/>
    <w:rsid w:val="00D22633"/>
    <w:rsid w:val="00D6700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Узбек Антонина Николаевна</cp:lastModifiedBy>
  <cp:revision>84</cp:revision>
  <cp:lastPrinted>2021-06-07T11:21:00Z</cp:lastPrinted>
  <dcterms:created xsi:type="dcterms:W3CDTF">2017-02-01T10:52:00Z</dcterms:created>
  <dcterms:modified xsi:type="dcterms:W3CDTF">2021-09-15T11:10:00Z</dcterms:modified>
</cp:coreProperties>
</file>