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77777777" w:rsidR="00446BD6" w:rsidRPr="005E21BC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2021 год.</w:t>
      </w:r>
    </w:p>
    <w:p w14:paraId="18DD7C0B" w14:textId="77777777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Pr="005E21BC">
        <w:rPr>
          <w:bCs/>
          <w:sz w:val="26"/>
          <w:szCs w:val="26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Пойковский» у</w:t>
      </w:r>
      <w:r>
        <w:rPr>
          <w:bCs/>
          <w:sz w:val="26"/>
          <w:szCs w:val="26"/>
        </w:rPr>
        <w:t>величение</w:t>
      </w:r>
      <w:r w:rsidRPr="005E21BC">
        <w:rPr>
          <w:bCs/>
          <w:sz w:val="26"/>
          <w:szCs w:val="26"/>
        </w:rPr>
        <w:t xml:space="preserve"> финансирования в размере </w:t>
      </w:r>
      <w:r>
        <w:rPr>
          <w:bCs/>
          <w:sz w:val="26"/>
          <w:szCs w:val="26"/>
        </w:rPr>
        <w:t>1 448,42618</w:t>
      </w:r>
      <w:r w:rsidRPr="005E21BC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>:</w:t>
      </w:r>
    </w:p>
    <w:p w14:paraId="21E72C3C" w14:textId="5216F429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748E0">
        <w:rPr>
          <w:b/>
          <w:sz w:val="26"/>
          <w:szCs w:val="26"/>
        </w:rPr>
        <w:t>МУ «Администрация»</w:t>
      </w:r>
      <w:r>
        <w:rPr>
          <w:bCs/>
          <w:sz w:val="26"/>
          <w:szCs w:val="26"/>
        </w:rPr>
        <w:t xml:space="preserve"> увеличение финансиров</w:t>
      </w:r>
      <w:r w:rsidR="006E42D7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>ния в размере</w:t>
      </w:r>
      <w:r w:rsidRPr="005E21BC">
        <w:rPr>
          <w:bCs/>
          <w:sz w:val="26"/>
          <w:szCs w:val="26"/>
        </w:rPr>
        <w:t xml:space="preserve"> </w:t>
      </w:r>
      <w:r w:rsidR="006E42D7">
        <w:rPr>
          <w:bCs/>
          <w:sz w:val="26"/>
          <w:szCs w:val="26"/>
        </w:rPr>
        <w:t>659,41804 тыс.руб.:</w:t>
      </w:r>
    </w:p>
    <w:p w14:paraId="55A1B0AB" w14:textId="33B0BE80" w:rsidR="006E42D7" w:rsidRDefault="006E42D7" w:rsidP="00446BD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6E42D7">
        <w:rPr>
          <w:bCs/>
          <w:sz w:val="26"/>
          <w:szCs w:val="26"/>
        </w:rPr>
        <w:t>Уведомления от Департамента финансов №290/721 от 13.12.2021 (осуществление переданных полномочий РФ на государственную регистрацию актов гражданского состояния</w:t>
      </w:r>
      <w:r>
        <w:rPr>
          <w:bCs/>
          <w:sz w:val="26"/>
          <w:szCs w:val="26"/>
        </w:rPr>
        <w:t>) федеральный бюджет в размере 3,77000 тыс.руб.;</w:t>
      </w:r>
    </w:p>
    <w:p w14:paraId="1E890B0B" w14:textId="7CF56608" w:rsidR="006E42D7" w:rsidRDefault="006E42D7" w:rsidP="00446BD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6E42D7">
        <w:rPr>
          <w:bCs/>
          <w:sz w:val="26"/>
          <w:szCs w:val="26"/>
        </w:rPr>
        <w:t>Перераспределение на другие нужды в связи с сложившейся экономией по мероприятиям "Единовременная выплата на оздоровление", "Возмещение расходов по мед.</w:t>
      </w:r>
      <w:r>
        <w:rPr>
          <w:bCs/>
          <w:sz w:val="26"/>
          <w:szCs w:val="26"/>
        </w:rPr>
        <w:t xml:space="preserve"> </w:t>
      </w:r>
      <w:r w:rsidRPr="006E42D7">
        <w:rPr>
          <w:bCs/>
          <w:sz w:val="26"/>
          <w:szCs w:val="26"/>
        </w:rPr>
        <w:t>осмотру", "Расходы по межмун</w:t>
      </w:r>
      <w:r w:rsidR="005748E0">
        <w:rPr>
          <w:bCs/>
          <w:sz w:val="26"/>
          <w:szCs w:val="26"/>
        </w:rPr>
        <w:t>иципальному</w:t>
      </w:r>
      <w:r>
        <w:rPr>
          <w:bCs/>
          <w:sz w:val="26"/>
          <w:szCs w:val="26"/>
        </w:rPr>
        <w:t xml:space="preserve"> </w:t>
      </w:r>
      <w:r w:rsidRPr="006E42D7">
        <w:rPr>
          <w:bCs/>
          <w:sz w:val="26"/>
          <w:szCs w:val="26"/>
        </w:rPr>
        <w:t>сотрудничеству", "Приобретение сувенирной продукции", "Прохождение диспансеризации"</w:t>
      </w:r>
      <w:r>
        <w:rPr>
          <w:bCs/>
          <w:sz w:val="26"/>
          <w:szCs w:val="26"/>
        </w:rPr>
        <w:t xml:space="preserve"> в размере -562,47220 тыс.руб.;</w:t>
      </w:r>
    </w:p>
    <w:p w14:paraId="764EB368" w14:textId="46B2B4CE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6E42D7">
        <w:rPr>
          <w:bCs/>
          <w:sz w:val="26"/>
          <w:szCs w:val="26"/>
        </w:rPr>
        <w:t xml:space="preserve">Дефицит средств до конца 2021 года </w:t>
      </w:r>
      <w:r>
        <w:rPr>
          <w:bCs/>
          <w:sz w:val="26"/>
          <w:szCs w:val="26"/>
        </w:rPr>
        <w:t>в размере 1 200,36801 тыс.руб.</w:t>
      </w:r>
    </w:p>
    <w:p w14:paraId="35BB7F14" w14:textId="788AC0C1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5748E0">
        <w:rPr>
          <w:b/>
          <w:sz w:val="26"/>
          <w:szCs w:val="26"/>
        </w:rPr>
        <w:t>МКУ «ЖКХ и благоустройства»</w:t>
      </w:r>
      <w:r>
        <w:rPr>
          <w:bCs/>
          <w:sz w:val="26"/>
          <w:szCs w:val="26"/>
        </w:rPr>
        <w:t xml:space="preserve"> увеличение средств в размере 789,00814 тыс.руб.</w:t>
      </w:r>
    </w:p>
    <w:p w14:paraId="0AFA15AD" w14:textId="77777777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 w:rsidRPr="006E42D7">
        <w:rPr>
          <w:bCs/>
          <w:sz w:val="26"/>
          <w:szCs w:val="26"/>
        </w:rPr>
        <w:t xml:space="preserve">Перераспределение средств на другие нужды по мероприятиям: </w:t>
      </w:r>
    </w:p>
    <w:p w14:paraId="435C970A" w14:textId="77777777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6E42D7">
        <w:rPr>
          <w:bCs/>
          <w:sz w:val="26"/>
          <w:szCs w:val="26"/>
        </w:rPr>
        <w:t>"Расходного материала"</w:t>
      </w:r>
      <w:r>
        <w:rPr>
          <w:bCs/>
          <w:sz w:val="26"/>
          <w:szCs w:val="26"/>
        </w:rPr>
        <w:t>;</w:t>
      </w:r>
    </w:p>
    <w:p w14:paraId="0F262EFD" w14:textId="77777777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6E42D7">
        <w:rPr>
          <w:bCs/>
          <w:sz w:val="26"/>
          <w:szCs w:val="26"/>
        </w:rPr>
        <w:t xml:space="preserve"> "Обучение, курсы, семинары"</w:t>
      </w:r>
      <w:r>
        <w:rPr>
          <w:bCs/>
          <w:sz w:val="26"/>
          <w:szCs w:val="26"/>
        </w:rPr>
        <w:t>;</w:t>
      </w:r>
    </w:p>
    <w:p w14:paraId="76CD4A96" w14:textId="77777777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6E42D7">
        <w:rPr>
          <w:bCs/>
          <w:sz w:val="26"/>
          <w:szCs w:val="26"/>
        </w:rPr>
        <w:t xml:space="preserve"> "Теплоснабжение"</w:t>
      </w:r>
      <w:r>
        <w:rPr>
          <w:bCs/>
          <w:sz w:val="26"/>
          <w:szCs w:val="26"/>
        </w:rPr>
        <w:t>;</w:t>
      </w:r>
    </w:p>
    <w:p w14:paraId="7546E94E" w14:textId="63613B80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6E42D7">
        <w:rPr>
          <w:bCs/>
          <w:sz w:val="26"/>
          <w:szCs w:val="26"/>
        </w:rPr>
        <w:t xml:space="preserve"> "Обращение с ТКО"</w:t>
      </w:r>
      <w:r>
        <w:rPr>
          <w:bCs/>
          <w:sz w:val="26"/>
          <w:szCs w:val="26"/>
        </w:rPr>
        <w:t>;</w:t>
      </w:r>
    </w:p>
    <w:p w14:paraId="2034A6A1" w14:textId="0E25E426" w:rsidR="006E42D7" w:rsidRDefault="006E42D7" w:rsidP="006E42D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6E42D7">
        <w:rPr>
          <w:bCs/>
          <w:sz w:val="26"/>
          <w:szCs w:val="26"/>
        </w:rPr>
        <w:t>"Выполнение работ по аварийному и переодическому обслуживанию системы ТВС", "Поставка бу</w:t>
      </w:r>
      <w:r w:rsidR="005748E0">
        <w:rPr>
          <w:bCs/>
          <w:sz w:val="26"/>
          <w:szCs w:val="26"/>
        </w:rPr>
        <w:t>т</w:t>
      </w:r>
      <w:r w:rsidRPr="006E42D7">
        <w:rPr>
          <w:bCs/>
          <w:sz w:val="26"/>
          <w:szCs w:val="26"/>
        </w:rPr>
        <w:t>илированной воды"</w:t>
      </w:r>
      <w:r>
        <w:rPr>
          <w:bCs/>
          <w:sz w:val="26"/>
          <w:szCs w:val="26"/>
        </w:rPr>
        <w:t>.</w:t>
      </w:r>
    </w:p>
    <w:p w14:paraId="3C98BE0F" w14:textId="5EAE3CBA" w:rsidR="00446BD6" w:rsidRDefault="00446BD6" w:rsidP="005748E0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i/>
          <w:iCs/>
          <w:sz w:val="26"/>
          <w:szCs w:val="26"/>
          <w:u w:val="single"/>
        </w:rPr>
        <w:t>Основное мероприятие 2</w:t>
      </w:r>
      <w:r w:rsidRPr="005E21BC">
        <w:rPr>
          <w:bCs/>
          <w:sz w:val="26"/>
          <w:szCs w:val="26"/>
        </w:rPr>
        <w:t xml:space="preserve"> «Повышение квалификации, формирование резервов управленческих кадров муниципального образования» уменьшение финансирования</w:t>
      </w:r>
      <w:r w:rsidR="005748E0">
        <w:rPr>
          <w:bCs/>
          <w:sz w:val="26"/>
          <w:szCs w:val="26"/>
        </w:rPr>
        <w:t xml:space="preserve"> </w:t>
      </w:r>
      <w:r w:rsidR="005748E0" w:rsidRPr="005748E0">
        <w:rPr>
          <w:bCs/>
          <w:sz w:val="26"/>
          <w:szCs w:val="26"/>
        </w:rPr>
        <w:t>на основании служебной записки № 40/2-СЗ-149 от 01.12.2021</w:t>
      </w:r>
      <w:r w:rsidR="005748E0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в размере -</w:t>
      </w:r>
      <w:r>
        <w:rPr>
          <w:bCs/>
          <w:sz w:val="26"/>
          <w:szCs w:val="26"/>
        </w:rPr>
        <w:t>11,60000</w:t>
      </w:r>
      <w:r w:rsidRPr="005E21BC">
        <w:rPr>
          <w:bCs/>
          <w:sz w:val="26"/>
          <w:szCs w:val="26"/>
        </w:rPr>
        <w:t xml:space="preserve"> тыс.ру</w:t>
      </w:r>
      <w:r w:rsidR="005748E0">
        <w:rPr>
          <w:bCs/>
          <w:sz w:val="26"/>
          <w:szCs w:val="26"/>
        </w:rPr>
        <w:t>б.</w:t>
      </w:r>
    </w:p>
    <w:p w14:paraId="654FF42C" w14:textId="47573166" w:rsidR="005748E0" w:rsidRDefault="005748E0" w:rsidP="00446BD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Pr="003E2737">
        <w:rPr>
          <w:bCs/>
          <w:sz w:val="26"/>
          <w:szCs w:val="26"/>
        </w:rPr>
        <w:t>епрограммные расходы «осуществление первичного воинского учета на территориях, где отсутствуют военные комиссариаты» (не включены в программу) у</w:t>
      </w:r>
      <w:r>
        <w:rPr>
          <w:bCs/>
          <w:sz w:val="26"/>
          <w:szCs w:val="26"/>
        </w:rPr>
        <w:t>меньшение</w:t>
      </w:r>
      <w:r w:rsidRPr="003E2737">
        <w:rPr>
          <w:bCs/>
          <w:sz w:val="26"/>
          <w:szCs w:val="26"/>
        </w:rPr>
        <w:t xml:space="preserve"> финансирования в сумме </w:t>
      </w:r>
      <w:r>
        <w:rPr>
          <w:bCs/>
          <w:sz w:val="26"/>
          <w:szCs w:val="26"/>
        </w:rPr>
        <w:t>-175,48050</w:t>
      </w:r>
      <w:r w:rsidRPr="003E2737">
        <w:rPr>
          <w:bCs/>
          <w:sz w:val="26"/>
          <w:szCs w:val="26"/>
        </w:rPr>
        <w:t xml:space="preserve"> тыс.руб. </w:t>
      </w:r>
      <w:r>
        <w:rPr>
          <w:bCs/>
          <w:sz w:val="26"/>
          <w:szCs w:val="26"/>
        </w:rPr>
        <w:t>А также «П</w:t>
      </w:r>
      <w:r w:rsidRPr="003E2737">
        <w:rPr>
          <w:bCs/>
          <w:sz w:val="26"/>
          <w:szCs w:val="26"/>
        </w:rPr>
        <w:t>роведение выборов главы муниципального образования</w:t>
      </w:r>
      <w:r>
        <w:rPr>
          <w:bCs/>
          <w:sz w:val="26"/>
          <w:szCs w:val="26"/>
        </w:rPr>
        <w:t>» увеличение финансирования 3 415,48672 тыс.руб.</w:t>
      </w:r>
    </w:p>
    <w:p w14:paraId="4AC00B22" w14:textId="77777777" w:rsidR="00446BD6" w:rsidRPr="001C092C" w:rsidRDefault="00446BD6" w:rsidP="00446BD6">
      <w:pPr>
        <w:tabs>
          <w:tab w:val="left" w:pos="540"/>
        </w:tabs>
        <w:spacing w:after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B520CA">
        <w:rPr>
          <w:bCs/>
          <w:sz w:val="26"/>
          <w:szCs w:val="26"/>
        </w:rPr>
        <w:t>Общий объем финансирования программы на</w:t>
      </w:r>
      <w:r w:rsidRPr="00B520CA">
        <w:rPr>
          <w:b/>
          <w:bCs/>
          <w:sz w:val="26"/>
          <w:szCs w:val="26"/>
        </w:rPr>
        <w:t xml:space="preserve"> </w:t>
      </w:r>
      <w:r w:rsidRPr="00B520CA">
        <w:rPr>
          <w:bCs/>
          <w:sz w:val="26"/>
          <w:szCs w:val="26"/>
        </w:rPr>
        <w:t>2021 год составил</w:t>
      </w:r>
      <w:r w:rsidRPr="00B520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114 955,41420 </w:t>
      </w:r>
      <w:r w:rsidRPr="00B520CA">
        <w:rPr>
          <w:sz w:val="26"/>
          <w:szCs w:val="26"/>
        </w:rPr>
        <w:t>тыс.руб.</w:t>
      </w:r>
      <w:r>
        <w:rPr>
          <w:sz w:val="26"/>
          <w:szCs w:val="26"/>
        </w:rPr>
        <w:t xml:space="preserve">, в том числе за счет федерального бюджета 729,94000 тыс.руб., </w:t>
      </w:r>
      <w:r w:rsidRPr="00D115E9">
        <w:rPr>
          <w:bCs/>
          <w:sz w:val="26"/>
          <w:szCs w:val="26"/>
        </w:rPr>
        <w:t xml:space="preserve">за счет средств автономного округа </w:t>
      </w:r>
      <w:r>
        <w:rPr>
          <w:bCs/>
          <w:sz w:val="26"/>
          <w:szCs w:val="26"/>
        </w:rPr>
        <w:t xml:space="preserve">193,58557 тыс.руб., за счет районного бюджета 701,28910 тыс.руб.,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 113 330,59953 тыс.руб.</w:t>
      </w:r>
      <w:r w:rsidRPr="00B520CA">
        <w:rPr>
          <w:sz w:val="26"/>
          <w:szCs w:val="26"/>
        </w:rPr>
        <w:t>, иные источники 0,00000 тыс.руб.</w:t>
      </w:r>
    </w:p>
    <w:p w14:paraId="4477EE58" w14:textId="6E9727A9" w:rsidR="00446BD6" w:rsidRPr="00D47D90" w:rsidRDefault="00446BD6" w:rsidP="00446BD6">
      <w:pPr>
        <w:spacing w:after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 xml:space="preserve">данную программу вносятся изменения в плановый период на основании решения Совета депутатов городского поселения Пойковский от </w:t>
      </w:r>
      <w:r>
        <w:rPr>
          <w:bCs/>
          <w:sz w:val="26"/>
          <w:szCs w:val="26"/>
        </w:rPr>
        <w:t>10.12</w:t>
      </w:r>
      <w:r w:rsidRPr="00D47D90">
        <w:rPr>
          <w:bCs/>
          <w:sz w:val="26"/>
          <w:szCs w:val="26"/>
        </w:rPr>
        <w:t>.202</w:t>
      </w:r>
      <w:r w:rsidR="00D7017F">
        <w:rPr>
          <w:bCs/>
          <w:sz w:val="26"/>
          <w:szCs w:val="26"/>
        </w:rPr>
        <w:t>1</w:t>
      </w:r>
      <w:bookmarkStart w:id="0" w:name="_GoBack"/>
      <w:bookmarkEnd w:id="0"/>
      <w:r w:rsidRPr="00D47D90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230</w:t>
      </w:r>
      <w:r w:rsidRPr="00D47D90">
        <w:rPr>
          <w:bCs/>
          <w:sz w:val="26"/>
          <w:szCs w:val="26"/>
        </w:rPr>
        <w:t xml:space="preserve"> «О бюджете городского поселения Пойковский на 202</w:t>
      </w:r>
      <w:r>
        <w:rPr>
          <w:bCs/>
          <w:sz w:val="26"/>
          <w:szCs w:val="26"/>
        </w:rPr>
        <w:t>2</w:t>
      </w:r>
      <w:r w:rsidRPr="00D47D90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 xml:space="preserve">3 и </w:t>
      </w:r>
      <w:r w:rsidRPr="00D47D90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47FF7B63" w14:textId="77777777" w:rsidR="00446BD6" w:rsidRPr="00D47D90" w:rsidRDefault="00446BD6" w:rsidP="00446BD6">
      <w:pPr>
        <w:tabs>
          <w:tab w:val="left" w:pos="540"/>
        </w:tabs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2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>
        <w:rPr>
          <w:sz w:val="26"/>
          <w:szCs w:val="26"/>
        </w:rPr>
        <w:t>110 223,83256</w:t>
      </w:r>
      <w:r w:rsidRPr="00D47D90">
        <w:rPr>
          <w:sz w:val="26"/>
          <w:szCs w:val="26"/>
        </w:rPr>
        <w:t xml:space="preserve"> тыс руб., в том числе</w:t>
      </w:r>
      <w:r>
        <w:rPr>
          <w:sz w:val="26"/>
          <w:szCs w:val="26"/>
        </w:rPr>
        <w:t xml:space="preserve"> за счет федерального бюджета 546,10000 тыс.руб., </w:t>
      </w:r>
      <w:r w:rsidRPr="00D115E9">
        <w:rPr>
          <w:bCs/>
          <w:sz w:val="26"/>
          <w:szCs w:val="26"/>
        </w:rPr>
        <w:t xml:space="preserve">за счет средств автономного округа </w:t>
      </w:r>
      <w:r>
        <w:rPr>
          <w:bCs/>
          <w:sz w:val="26"/>
          <w:szCs w:val="26"/>
        </w:rPr>
        <w:t xml:space="preserve">167,80000 тыс.руб., за счет районного бюджета 1 058,47900 тыс.руб.,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 108 451,45356 тыс.руб.</w:t>
      </w:r>
      <w:r w:rsidRPr="00B520CA">
        <w:rPr>
          <w:sz w:val="26"/>
          <w:szCs w:val="26"/>
        </w:rPr>
        <w:t>, иные источники 0,00000 тыс.руб.</w:t>
      </w:r>
      <w:r>
        <w:rPr>
          <w:sz w:val="26"/>
          <w:szCs w:val="26"/>
        </w:rPr>
        <w:t>;</w:t>
      </w:r>
    </w:p>
    <w:p w14:paraId="2F2D6181" w14:textId="77777777" w:rsidR="00446BD6" w:rsidRPr="00D47D90" w:rsidRDefault="00446BD6" w:rsidP="00446BD6">
      <w:pPr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3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>
        <w:rPr>
          <w:sz w:val="26"/>
          <w:szCs w:val="26"/>
        </w:rPr>
        <w:t>118 292,96000</w:t>
      </w:r>
      <w:r w:rsidRPr="00D47D90">
        <w:rPr>
          <w:sz w:val="26"/>
          <w:szCs w:val="26"/>
        </w:rPr>
        <w:t xml:space="preserve"> тыс руб., в том числе</w:t>
      </w:r>
      <w:r>
        <w:rPr>
          <w:sz w:val="26"/>
          <w:szCs w:val="26"/>
        </w:rPr>
        <w:t xml:space="preserve"> за счет федерального бюджета 550,80000 тыс.руб., </w:t>
      </w:r>
      <w:r w:rsidRPr="00D115E9">
        <w:rPr>
          <w:bCs/>
          <w:sz w:val="26"/>
          <w:szCs w:val="26"/>
        </w:rPr>
        <w:t xml:space="preserve">за счет средств автономного округа </w:t>
      </w:r>
      <w:r>
        <w:rPr>
          <w:bCs/>
          <w:sz w:val="26"/>
          <w:szCs w:val="26"/>
        </w:rPr>
        <w:t xml:space="preserve">163,70000 тыс.руб.,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 117 578,46000 тыс.руб.</w:t>
      </w:r>
      <w:r w:rsidRPr="00B520CA">
        <w:rPr>
          <w:sz w:val="26"/>
          <w:szCs w:val="26"/>
        </w:rPr>
        <w:t>, иные источники 0,00000 тыс.руб.</w:t>
      </w:r>
      <w:r>
        <w:rPr>
          <w:sz w:val="26"/>
          <w:szCs w:val="26"/>
        </w:rPr>
        <w:t>;</w:t>
      </w:r>
    </w:p>
    <w:p w14:paraId="7B0251D9" w14:textId="77777777" w:rsidR="00446BD6" w:rsidRDefault="00446BD6" w:rsidP="00446BD6">
      <w:pPr>
        <w:spacing w:after="0"/>
        <w:ind w:firstLine="709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>
        <w:rPr>
          <w:b/>
          <w:bCs/>
          <w:sz w:val="26"/>
          <w:szCs w:val="26"/>
        </w:rPr>
        <w:t>4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D47D90">
        <w:rPr>
          <w:sz w:val="26"/>
          <w:szCs w:val="26"/>
        </w:rPr>
        <w:t xml:space="preserve"> </w:t>
      </w:r>
      <w:r>
        <w:rPr>
          <w:sz w:val="26"/>
          <w:szCs w:val="26"/>
        </w:rPr>
        <w:t>118 242,96000</w:t>
      </w:r>
      <w:r w:rsidRPr="00D47D90">
        <w:rPr>
          <w:sz w:val="26"/>
          <w:szCs w:val="26"/>
        </w:rPr>
        <w:t xml:space="preserve"> тыс руб., в том числе</w:t>
      </w:r>
      <w:r>
        <w:rPr>
          <w:sz w:val="26"/>
          <w:szCs w:val="26"/>
        </w:rPr>
        <w:t xml:space="preserve"> за счет федерального бюджета 550,80000 тыс.руб., </w:t>
      </w:r>
      <w:r w:rsidRPr="00D115E9">
        <w:rPr>
          <w:bCs/>
          <w:sz w:val="26"/>
          <w:szCs w:val="26"/>
        </w:rPr>
        <w:t xml:space="preserve">за счет средств автономного округа </w:t>
      </w:r>
      <w:r>
        <w:rPr>
          <w:bCs/>
          <w:sz w:val="26"/>
          <w:szCs w:val="26"/>
        </w:rPr>
        <w:t xml:space="preserve">163,70000 тыс.руб.,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 117 528,46000 тыс.руб.</w:t>
      </w:r>
      <w:r w:rsidRPr="00B520CA">
        <w:rPr>
          <w:sz w:val="26"/>
          <w:szCs w:val="26"/>
        </w:rPr>
        <w:t>, иные источники 0,00000 тыс.руб.</w:t>
      </w:r>
    </w:p>
    <w:p w14:paraId="230AF6AF" w14:textId="77777777" w:rsidR="00446BD6" w:rsidRPr="005E21BC" w:rsidRDefault="00446BD6" w:rsidP="00446BD6">
      <w:pPr>
        <w:spacing w:after="0"/>
        <w:ind w:firstLine="709"/>
        <w:jc w:val="both"/>
        <w:rPr>
          <w:bCs/>
          <w:sz w:val="26"/>
          <w:szCs w:val="26"/>
        </w:rPr>
      </w:pPr>
      <w:r w:rsidRPr="00D47D90">
        <w:rPr>
          <w:bCs/>
          <w:sz w:val="26"/>
          <w:szCs w:val="26"/>
        </w:rPr>
        <w:t xml:space="preserve">Общий объем финансирования программы составит </w:t>
      </w:r>
      <w:r>
        <w:rPr>
          <w:bCs/>
          <w:sz w:val="26"/>
          <w:szCs w:val="26"/>
        </w:rPr>
        <w:t>1 324 299,22958</w:t>
      </w:r>
      <w:r w:rsidRPr="00D47D90">
        <w:rPr>
          <w:bCs/>
          <w:sz w:val="26"/>
          <w:szCs w:val="26"/>
        </w:rPr>
        <w:t xml:space="preserve"> тыс. руб., </w:t>
      </w:r>
      <w:r>
        <w:rPr>
          <w:sz w:val="26"/>
          <w:szCs w:val="26"/>
        </w:rPr>
        <w:t xml:space="preserve">в том числе за счет федерального бюджета 3 301,93000 тыс.руб., </w:t>
      </w:r>
      <w:r w:rsidRPr="00D115E9">
        <w:rPr>
          <w:bCs/>
          <w:sz w:val="26"/>
          <w:szCs w:val="26"/>
        </w:rPr>
        <w:t xml:space="preserve">за счет средств автономного округа </w:t>
      </w:r>
      <w:r>
        <w:rPr>
          <w:bCs/>
          <w:sz w:val="26"/>
          <w:szCs w:val="26"/>
        </w:rPr>
        <w:t xml:space="preserve">1 019,96755 тыс.руб., за счет районного бюджета 1 822,26810 тыс.руб.,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 1 318 155,06393 тыс.руб.</w:t>
      </w:r>
      <w:r w:rsidRPr="00B520CA">
        <w:rPr>
          <w:sz w:val="26"/>
          <w:szCs w:val="26"/>
        </w:rPr>
        <w:t>, иные источники 0,00000 тыс.руб.</w:t>
      </w:r>
    </w:p>
    <w:p w14:paraId="33FA0EE6" w14:textId="77777777" w:rsidR="00E03F5C" w:rsidRPr="00E03F5C" w:rsidRDefault="00E03F5C" w:rsidP="00E03F5C">
      <w:p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</w:p>
    <w:p w14:paraId="0EBA5C88" w14:textId="10B9F0FD" w:rsidR="00A25867" w:rsidRPr="00BC4C31" w:rsidRDefault="00A25867" w:rsidP="007D7E74">
      <w:pPr>
        <w:spacing w:after="0" w:line="240" w:lineRule="auto"/>
        <w:rPr>
          <w:sz w:val="26"/>
          <w:szCs w:val="26"/>
        </w:rPr>
      </w:pPr>
    </w:p>
    <w:p w14:paraId="485EE0DE" w14:textId="77777777" w:rsidR="00A9648F" w:rsidRPr="00BC4C31" w:rsidRDefault="00A9648F" w:rsidP="007D7E74">
      <w:pPr>
        <w:spacing w:after="0" w:line="240" w:lineRule="auto"/>
        <w:rPr>
          <w:sz w:val="26"/>
          <w:szCs w:val="26"/>
        </w:rPr>
      </w:pPr>
    </w:p>
    <w:p w14:paraId="3214BDDD" w14:textId="3AC6C9D1" w:rsidR="003232C0" w:rsidRPr="00BC4C31" w:rsidRDefault="0009390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</w:t>
      </w:r>
      <w:r w:rsidR="00024A6B">
        <w:rPr>
          <w:sz w:val="26"/>
          <w:szCs w:val="26"/>
        </w:rPr>
        <w:t xml:space="preserve"> сектор</w:t>
      </w:r>
      <w:r>
        <w:rPr>
          <w:sz w:val="26"/>
          <w:szCs w:val="26"/>
        </w:rPr>
        <w:t>а</w:t>
      </w:r>
      <w:r w:rsidR="00024A6B">
        <w:rPr>
          <w:sz w:val="26"/>
          <w:szCs w:val="26"/>
        </w:rPr>
        <w:t xml:space="preserve">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024A6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А.Н. Узбек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24A6B"/>
    <w:rsid w:val="00046730"/>
    <w:rsid w:val="0005461B"/>
    <w:rsid w:val="0008706C"/>
    <w:rsid w:val="00093900"/>
    <w:rsid w:val="000D4C1C"/>
    <w:rsid w:val="0010457A"/>
    <w:rsid w:val="001462DF"/>
    <w:rsid w:val="00157294"/>
    <w:rsid w:val="001B0A5D"/>
    <w:rsid w:val="001E2DB0"/>
    <w:rsid w:val="001F1278"/>
    <w:rsid w:val="001F2371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B3DE6"/>
    <w:rsid w:val="003C384F"/>
    <w:rsid w:val="00406EB1"/>
    <w:rsid w:val="00444551"/>
    <w:rsid w:val="00446BD6"/>
    <w:rsid w:val="004D544C"/>
    <w:rsid w:val="004E6634"/>
    <w:rsid w:val="00511D2E"/>
    <w:rsid w:val="0054160F"/>
    <w:rsid w:val="00565C98"/>
    <w:rsid w:val="00570EA4"/>
    <w:rsid w:val="00573FB7"/>
    <w:rsid w:val="005748E0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84A1A"/>
    <w:rsid w:val="00B909A3"/>
    <w:rsid w:val="00B91F9B"/>
    <w:rsid w:val="00BB6AB1"/>
    <w:rsid w:val="00BC4C31"/>
    <w:rsid w:val="00BC7AF7"/>
    <w:rsid w:val="00BE65B5"/>
    <w:rsid w:val="00C01CAF"/>
    <w:rsid w:val="00C22A0D"/>
    <w:rsid w:val="00C45565"/>
    <w:rsid w:val="00C5102A"/>
    <w:rsid w:val="00C77FF6"/>
    <w:rsid w:val="00C8133F"/>
    <w:rsid w:val="00C831B0"/>
    <w:rsid w:val="00CA2AEA"/>
    <w:rsid w:val="00CB11E1"/>
    <w:rsid w:val="00CB2795"/>
    <w:rsid w:val="00CC7CF4"/>
    <w:rsid w:val="00CD6733"/>
    <w:rsid w:val="00D16357"/>
    <w:rsid w:val="00D22633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91</cp:revision>
  <cp:lastPrinted>2021-10-04T05:00:00Z</cp:lastPrinted>
  <dcterms:created xsi:type="dcterms:W3CDTF">2017-02-01T10:52:00Z</dcterms:created>
  <dcterms:modified xsi:type="dcterms:W3CDTF">2022-01-08T08:37:00Z</dcterms:modified>
</cp:coreProperties>
</file>