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955"/>
      </w:tblGrid>
      <w:tr w:rsidR="00033ABA" w:rsidTr="00033ABA">
        <w:tc>
          <w:tcPr>
            <w:tcW w:w="4390" w:type="dxa"/>
          </w:tcPr>
          <w:p w:rsidR="00033ABA" w:rsidRDefault="00033ABA"/>
        </w:tc>
        <w:tc>
          <w:tcPr>
            <w:tcW w:w="4955" w:type="dxa"/>
          </w:tcPr>
          <w:p w:rsidR="00033ABA" w:rsidRDefault="00033AB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Приложение № 1 </w:t>
            </w:r>
          </w:p>
          <w:p w:rsidR="00033ABA" w:rsidRPr="00033ABA" w:rsidRDefault="00033ABA" w:rsidP="00A9007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к итогам социально – экономического развития муниципального образования городское поселение Пойковский за январь – </w:t>
            </w:r>
            <w:r w:rsidR="00A90074">
              <w:rPr>
                <w:rFonts w:ascii="Arial" w:hAnsi="Arial" w:cs="Arial"/>
                <w:sz w:val="26"/>
                <w:szCs w:val="26"/>
              </w:rPr>
              <w:t>сентябрь</w:t>
            </w:r>
            <w:r>
              <w:rPr>
                <w:rFonts w:ascii="Arial" w:hAnsi="Arial" w:cs="Arial"/>
                <w:sz w:val="26"/>
                <w:szCs w:val="26"/>
              </w:rPr>
              <w:t xml:space="preserve"> 2018 года и ожидаемым итогам за 2018 год</w:t>
            </w:r>
          </w:p>
        </w:tc>
      </w:tr>
    </w:tbl>
    <w:p w:rsidR="003F5C66" w:rsidRDefault="00033ABA" w:rsidP="00033ABA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"/>
          <w:szCs w:val="2"/>
        </w:rPr>
        <w:t>33</w:t>
      </w:r>
    </w:p>
    <w:p w:rsidR="00033ABA" w:rsidRDefault="00033ABA" w:rsidP="00033ABA">
      <w:pPr>
        <w:rPr>
          <w:rFonts w:ascii="Arial" w:hAnsi="Arial" w:cs="Arial"/>
          <w:sz w:val="26"/>
          <w:szCs w:val="26"/>
        </w:rPr>
      </w:pPr>
    </w:p>
    <w:p w:rsidR="00033ABA" w:rsidRDefault="00033ABA" w:rsidP="00033AB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</w:t>
      </w:r>
      <w:r>
        <w:rPr>
          <w:rFonts w:ascii="Arial" w:hAnsi="Arial" w:cs="Arial"/>
          <w:sz w:val="26"/>
          <w:szCs w:val="26"/>
        </w:rPr>
        <w:br/>
        <w:t xml:space="preserve">к итогам социально – экономического развития муниципального образования городское поселение Пойковский за январь – </w:t>
      </w:r>
      <w:r w:rsidR="00A90074">
        <w:rPr>
          <w:rFonts w:ascii="Arial" w:hAnsi="Arial" w:cs="Arial"/>
          <w:sz w:val="26"/>
          <w:szCs w:val="26"/>
        </w:rPr>
        <w:t>сентябрь</w:t>
      </w:r>
      <w:r>
        <w:rPr>
          <w:rFonts w:ascii="Arial" w:hAnsi="Arial" w:cs="Arial"/>
          <w:sz w:val="26"/>
          <w:szCs w:val="26"/>
        </w:rPr>
        <w:t xml:space="preserve"> 2018 года и ожидаемым итогам за 2018 год</w:t>
      </w:r>
    </w:p>
    <w:p w:rsidR="00AC1B1B" w:rsidRDefault="00AC1B1B" w:rsidP="00AC1B1B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Основные тенденции социально – экономического развития </w:t>
      </w:r>
    </w:p>
    <w:p w:rsidR="00AC1B1B" w:rsidRDefault="00AC1B1B" w:rsidP="00990EB2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январе – </w:t>
      </w:r>
      <w:r w:rsidR="00A90074">
        <w:rPr>
          <w:rFonts w:ascii="Arial" w:hAnsi="Arial" w:cs="Arial"/>
          <w:sz w:val="26"/>
          <w:szCs w:val="26"/>
        </w:rPr>
        <w:t>сентябрь</w:t>
      </w:r>
      <w:r>
        <w:rPr>
          <w:rFonts w:ascii="Arial" w:hAnsi="Arial" w:cs="Arial"/>
          <w:sz w:val="26"/>
          <w:szCs w:val="26"/>
        </w:rPr>
        <w:t xml:space="preserve"> 2018 года наблюдался рост основных показателей социально – экономического развития муниципального образования городское поселение Пойковский по сравнению с аналогичным периодом 2017 года:</w:t>
      </w:r>
    </w:p>
    <w:p w:rsidR="00990EB2" w:rsidRDefault="008D0088" w:rsidP="008D0088">
      <w:pPr>
        <w:pStyle w:val="a4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</w:t>
      </w:r>
      <w:r w:rsidR="00990EB2">
        <w:rPr>
          <w:rFonts w:ascii="Arial" w:hAnsi="Arial" w:cs="Arial"/>
          <w:sz w:val="26"/>
          <w:szCs w:val="26"/>
        </w:rPr>
        <w:t xml:space="preserve">бъем инвестиций в основной капитал на </w:t>
      </w:r>
      <w:r w:rsidR="00A90074">
        <w:rPr>
          <w:rFonts w:ascii="Arial" w:hAnsi="Arial" w:cs="Arial"/>
          <w:sz w:val="26"/>
          <w:szCs w:val="26"/>
        </w:rPr>
        <w:t>48</w:t>
      </w:r>
      <w:r>
        <w:rPr>
          <w:rFonts w:ascii="Arial" w:hAnsi="Arial" w:cs="Arial"/>
          <w:sz w:val="26"/>
          <w:szCs w:val="26"/>
        </w:rPr>
        <w:t>% (в сопоставимых ценах);</w:t>
      </w:r>
    </w:p>
    <w:p w:rsidR="008D0088" w:rsidRDefault="008D0088" w:rsidP="008D0088">
      <w:pPr>
        <w:pStyle w:val="a4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фонд оплаты труда государственных </w:t>
      </w:r>
      <w:r w:rsidR="00A90074">
        <w:rPr>
          <w:rFonts w:ascii="Arial" w:hAnsi="Arial" w:cs="Arial"/>
          <w:sz w:val="26"/>
          <w:szCs w:val="26"/>
        </w:rPr>
        <w:t>и муниципальных учреждений на 45</w:t>
      </w:r>
      <w:r>
        <w:rPr>
          <w:rFonts w:ascii="Arial" w:hAnsi="Arial" w:cs="Arial"/>
          <w:sz w:val="26"/>
          <w:szCs w:val="26"/>
        </w:rPr>
        <w:t>,</w:t>
      </w:r>
      <w:r w:rsidR="00A90074">
        <w:rPr>
          <w:rFonts w:ascii="Arial" w:hAnsi="Arial" w:cs="Arial"/>
          <w:sz w:val="26"/>
          <w:szCs w:val="26"/>
        </w:rPr>
        <w:t>9</w:t>
      </w:r>
      <w:r>
        <w:rPr>
          <w:rFonts w:ascii="Arial" w:hAnsi="Arial" w:cs="Arial"/>
          <w:sz w:val="26"/>
          <w:szCs w:val="26"/>
        </w:rPr>
        <w:t>% (в сопоставимых ценах).</w:t>
      </w:r>
    </w:p>
    <w:p w:rsidR="008D0088" w:rsidRDefault="008D0088" w:rsidP="008D0088">
      <w:pPr>
        <w:tabs>
          <w:tab w:val="left" w:pos="1134"/>
        </w:tabs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Демография</w:t>
      </w:r>
    </w:p>
    <w:p w:rsidR="008D0088" w:rsidRDefault="008D0088" w:rsidP="008D0088">
      <w:pPr>
        <w:tabs>
          <w:tab w:val="left" w:pos="1134"/>
        </w:tabs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Численность населения на 01.01.2018 составила 26,4 тыс. человек,</w:t>
      </w:r>
    </w:p>
    <w:p w:rsidR="008D0088" w:rsidRDefault="00BE2BD7" w:rsidP="008D0088">
      <w:pPr>
        <w:tabs>
          <w:tab w:val="left" w:pos="1134"/>
        </w:tabs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За январь – </w:t>
      </w:r>
      <w:r w:rsidR="00A90074">
        <w:rPr>
          <w:rFonts w:ascii="Arial" w:hAnsi="Arial" w:cs="Arial"/>
          <w:sz w:val="26"/>
          <w:szCs w:val="26"/>
        </w:rPr>
        <w:t>сентябрь</w:t>
      </w:r>
      <w:r>
        <w:rPr>
          <w:rFonts w:ascii="Arial" w:hAnsi="Arial" w:cs="Arial"/>
          <w:sz w:val="26"/>
          <w:szCs w:val="26"/>
        </w:rPr>
        <w:t xml:space="preserve"> 2018 года естественный прирост составил </w:t>
      </w:r>
      <w:r w:rsidR="00A90074">
        <w:rPr>
          <w:rFonts w:ascii="Arial" w:hAnsi="Arial" w:cs="Arial"/>
          <w:sz w:val="26"/>
          <w:szCs w:val="26"/>
        </w:rPr>
        <w:t>57</w:t>
      </w:r>
      <w:r>
        <w:rPr>
          <w:rFonts w:ascii="Arial" w:hAnsi="Arial" w:cs="Arial"/>
          <w:sz w:val="26"/>
          <w:szCs w:val="26"/>
        </w:rPr>
        <w:t xml:space="preserve"> человек (</w:t>
      </w:r>
      <w:r w:rsidR="00A90074">
        <w:rPr>
          <w:rFonts w:ascii="Arial" w:hAnsi="Arial" w:cs="Arial"/>
          <w:sz w:val="26"/>
          <w:szCs w:val="26"/>
        </w:rPr>
        <w:t>146,2</w:t>
      </w:r>
      <w:r>
        <w:rPr>
          <w:rFonts w:ascii="Arial" w:hAnsi="Arial" w:cs="Arial"/>
          <w:sz w:val="26"/>
          <w:szCs w:val="26"/>
        </w:rPr>
        <w:t xml:space="preserve">% к аналогичному периоду 2017 года), миграционный приток </w:t>
      </w:r>
      <w:r w:rsidR="00A90074">
        <w:rPr>
          <w:rFonts w:ascii="Arial" w:hAnsi="Arial" w:cs="Arial"/>
          <w:sz w:val="26"/>
          <w:szCs w:val="26"/>
        </w:rPr>
        <w:t>295</w:t>
      </w:r>
      <w:r>
        <w:rPr>
          <w:rFonts w:ascii="Arial" w:hAnsi="Arial" w:cs="Arial"/>
          <w:sz w:val="26"/>
          <w:szCs w:val="26"/>
        </w:rPr>
        <w:t xml:space="preserve"> человек (7</w:t>
      </w:r>
      <w:r w:rsidR="00A90074">
        <w:rPr>
          <w:rFonts w:ascii="Arial" w:hAnsi="Arial" w:cs="Arial"/>
          <w:sz w:val="26"/>
          <w:szCs w:val="26"/>
        </w:rPr>
        <w:t>1,6</w:t>
      </w:r>
      <w:r>
        <w:rPr>
          <w:rFonts w:ascii="Arial" w:hAnsi="Arial" w:cs="Arial"/>
          <w:sz w:val="26"/>
          <w:szCs w:val="26"/>
        </w:rPr>
        <w:t>% к аналогичному периоду 2017 года).</w:t>
      </w:r>
    </w:p>
    <w:p w:rsidR="00BE2BD7" w:rsidRDefault="00BE2BD7" w:rsidP="00BE2BD7">
      <w:pPr>
        <w:tabs>
          <w:tab w:val="left" w:pos="1134"/>
        </w:tabs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Сельское хозяйство</w:t>
      </w:r>
    </w:p>
    <w:p w:rsidR="00BE2BD7" w:rsidRDefault="00BE2BD7" w:rsidP="00BE2BD7">
      <w:pPr>
        <w:tabs>
          <w:tab w:val="left" w:pos="1134"/>
        </w:tabs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Объем реализованной сельскохозяйственной продукции составил </w:t>
      </w:r>
      <w:r w:rsidR="00A90074">
        <w:rPr>
          <w:rFonts w:ascii="Arial" w:hAnsi="Arial" w:cs="Arial"/>
          <w:sz w:val="26"/>
          <w:szCs w:val="26"/>
        </w:rPr>
        <w:t>35,7</w:t>
      </w:r>
      <w:r>
        <w:rPr>
          <w:rFonts w:ascii="Arial" w:hAnsi="Arial" w:cs="Arial"/>
          <w:sz w:val="26"/>
          <w:szCs w:val="26"/>
        </w:rPr>
        <w:t xml:space="preserve"> тыс. рублей (</w:t>
      </w:r>
      <w:r w:rsidR="00A90074">
        <w:rPr>
          <w:rFonts w:ascii="Arial" w:hAnsi="Arial" w:cs="Arial"/>
          <w:sz w:val="26"/>
          <w:szCs w:val="26"/>
        </w:rPr>
        <w:t>98,3</w:t>
      </w:r>
      <w:r>
        <w:rPr>
          <w:rFonts w:ascii="Arial" w:hAnsi="Arial" w:cs="Arial"/>
          <w:sz w:val="26"/>
          <w:szCs w:val="26"/>
        </w:rPr>
        <w:t>% к аналогичному периоду 2017 года)</w:t>
      </w:r>
      <w:r w:rsidR="00A4232E">
        <w:rPr>
          <w:rFonts w:ascii="Arial" w:hAnsi="Arial" w:cs="Arial"/>
          <w:sz w:val="26"/>
          <w:szCs w:val="26"/>
        </w:rPr>
        <w:t>.</w:t>
      </w:r>
    </w:p>
    <w:p w:rsidR="00A4232E" w:rsidRDefault="00A4232E" w:rsidP="00A4232E">
      <w:pPr>
        <w:tabs>
          <w:tab w:val="left" w:pos="1134"/>
        </w:tabs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Инвестиции</w:t>
      </w:r>
    </w:p>
    <w:p w:rsidR="00A4232E" w:rsidRDefault="00A4232E" w:rsidP="00A4232E">
      <w:pPr>
        <w:tabs>
          <w:tab w:val="left" w:pos="1134"/>
        </w:tabs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Объем инвестиций в основной капитал организаций муниципальных учреждений за счет всех источников финансирования составил </w:t>
      </w:r>
      <w:r w:rsidR="00A90074">
        <w:rPr>
          <w:rFonts w:ascii="Arial" w:hAnsi="Arial" w:cs="Arial"/>
          <w:sz w:val="26"/>
          <w:szCs w:val="26"/>
        </w:rPr>
        <w:t>992,1</w:t>
      </w:r>
      <w:r>
        <w:rPr>
          <w:rFonts w:ascii="Arial" w:hAnsi="Arial" w:cs="Arial"/>
          <w:sz w:val="26"/>
          <w:szCs w:val="26"/>
        </w:rPr>
        <w:t xml:space="preserve"> тыс. рублей (</w:t>
      </w:r>
      <w:r w:rsidR="00A90074">
        <w:rPr>
          <w:rFonts w:ascii="Arial" w:hAnsi="Arial" w:cs="Arial"/>
          <w:sz w:val="26"/>
          <w:szCs w:val="26"/>
        </w:rPr>
        <w:t>148</w:t>
      </w:r>
      <w:r>
        <w:rPr>
          <w:rFonts w:ascii="Arial" w:hAnsi="Arial" w:cs="Arial"/>
          <w:sz w:val="26"/>
          <w:szCs w:val="26"/>
        </w:rPr>
        <w:t>% к аналогичному периоду 2017 года в сопоставимых ценах).</w:t>
      </w:r>
    </w:p>
    <w:p w:rsidR="00A4232E" w:rsidRDefault="00A4232E" w:rsidP="00A4232E">
      <w:pPr>
        <w:tabs>
          <w:tab w:val="left" w:pos="1134"/>
        </w:tabs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Уровень жизни населения</w:t>
      </w:r>
    </w:p>
    <w:p w:rsidR="00A4232E" w:rsidRPr="008D0088" w:rsidRDefault="00A4232E" w:rsidP="00A4232E">
      <w:pPr>
        <w:tabs>
          <w:tab w:val="left" w:pos="1134"/>
        </w:tabs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Среднемесячный фонд оплаты труда государственных и муниципальных учреждений за январь – </w:t>
      </w:r>
      <w:r w:rsidR="00A90074" w:rsidRPr="00A90074">
        <w:rPr>
          <w:rFonts w:ascii="Arial" w:hAnsi="Arial" w:cs="Arial"/>
          <w:sz w:val="26"/>
          <w:szCs w:val="26"/>
        </w:rPr>
        <w:t>сентябрь</w:t>
      </w:r>
      <w:r>
        <w:rPr>
          <w:rFonts w:ascii="Arial" w:hAnsi="Arial" w:cs="Arial"/>
          <w:sz w:val="26"/>
          <w:szCs w:val="26"/>
        </w:rPr>
        <w:t xml:space="preserve"> 2018 года составил </w:t>
      </w:r>
      <w:r w:rsidR="00A90074">
        <w:rPr>
          <w:rFonts w:ascii="Arial" w:hAnsi="Arial" w:cs="Arial"/>
          <w:sz w:val="26"/>
          <w:szCs w:val="26"/>
        </w:rPr>
        <w:t>654,1</w:t>
      </w:r>
      <w:r>
        <w:rPr>
          <w:rFonts w:ascii="Arial" w:hAnsi="Arial" w:cs="Arial"/>
          <w:sz w:val="26"/>
          <w:szCs w:val="26"/>
        </w:rPr>
        <w:t xml:space="preserve"> тыс. рублей или </w:t>
      </w:r>
      <w:r w:rsidR="00A90074">
        <w:rPr>
          <w:rFonts w:ascii="Arial" w:hAnsi="Arial" w:cs="Arial"/>
          <w:sz w:val="26"/>
          <w:szCs w:val="26"/>
        </w:rPr>
        <w:t>145,9</w:t>
      </w:r>
      <w:r>
        <w:rPr>
          <w:rFonts w:ascii="Arial" w:hAnsi="Arial" w:cs="Arial"/>
          <w:sz w:val="26"/>
          <w:szCs w:val="26"/>
        </w:rPr>
        <w:t>% к аналогичному периоду 2017 года.</w:t>
      </w:r>
    </w:p>
    <w:p w:rsidR="00033ABA" w:rsidRPr="00033ABA" w:rsidRDefault="00033ABA" w:rsidP="000B6C8A">
      <w:pPr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033ABA" w:rsidRPr="00033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F524C"/>
    <w:multiLevelType w:val="hybridMultilevel"/>
    <w:tmpl w:val="ECD2CC3C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C463BC"/>
    <w:multiLevelType w:val="hybridMultilevel"/>
    <w:tmpl w:val="DF14B8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E7"/>
    <w:rsid w:val="00033ABA"/>
    <w:rsid w:val="000B6C8A"/>
    <w:rsid w:val="003F5C66"/>
    <w:rsid w:val="008D0088"/>
    <w:rsid w:val="00990EB2"/>
    <w:rsid w:val="00A4232E"/>
    <w:rsid w:val="00A90074"/>
    <w:rsid w:val="00AC1B1B"/>
    <w:rsid w:val="00BC58E7"/>
    <w:rsid w:val="00BE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9E7C3-7A25-4C57-B555-0B7648007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0EB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B6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6C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А. Вдовкин</dc:creator>
  <cp:keywords/>
  <dc:description/>
  <cp:lastModifiedBy>Владимир А. Вдовкин</cp:lastModifiedBy>
  <cp:revision>5</cp:revision>
  <cp:lastPrinted>2018-12-26T04:56:00Z</cp:lastPrinted>
  <dcterms:created xsi:type="dcterms:W3CDTF">2018-12-25T09:14:00Z</dcterms:created>
  <dcterms:modified xsi:type="dcterms:W3CDTF">2018-12-26T04:56:00Z</dcterms:modified>
</cp:coreProperties>
</file>