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E67858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B6219B" w:rsidRDefault="00E67858" w:rsidP="00E67858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</w:t>
      </w:r>
      <w:r w:rsidRPr="00B6219B">
        <w:rPr>
          <w:rFonts w:ascii="Arial" w:hAnsi="Arial" w:cs="Arial"/>
          <w:sz w:val="24"/>
          <w:szCs w:val="24"/>
        </w:rPr>
        <w:t xml:space="preserve">  _</w:t>
      </w:r>
      <w:r w:rsidR="00675118">
        <w:rPr>
          <w:rFonts w:ascii="Arial" w:hAnsi="Arial" w:cs="Arial"/>
          <w:sz w:val="24"/>
          <w:szCs w:val="24"/>
        </w:rPr>
        <w:t>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E67858" w:rsidRPr="00B6219B" w:rsidRDefault="00675118" w:rsidP="00E67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891A6C">
        <w:rPr>
          <w:rFonts w:eastAsia="Times New Roman" w:cs="Times New Roman"/>
          <w:szCs w:val="26"/>
          <w:lang w:eastAsia="ru-RU"/>
        </w:rPr>
        <w:t xml:space="preserve">ом </w:t>
      </w:r>
      <w:r w:rsidRPr="00B80E9B">
        <w:rPr>
          <w:rFonts w:eastAsia="Times New Roman" w:cs="Times New Roman"/>
          <w:szCs w:val="26"/>
          <w:lang w:eastAsia="ru-RU"/>
        </w:rPr>
        <w:t>от 06 октября 2003 № 131-ФЗ «Об общих принципах организации местного самоуправления в Российской Федерации</w:t>
      </w:r>
      <w:r w:rsidR="00EA35E9">
        <w:rPr>
          <w:rFonts w:cs="Times New Roman"/>
          <w:szCs w:val="26"/>
        </w:rPr>
        <w:t xml:space="preserve">, </w:t>
      </w:r>
      <w:r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2.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</w:t>
      </w:r>
      <w:r w:rsidR="007B18EA">
        <w:rPr>
          <w:rFonts w:eastAsia="Times New Roman" w:cs="Times New Roman"/>
          <w:szCs w:val="26"/>
          <w:lang w:eastAsia="ru-RU"/>
        </w:rPr>
        <w:t xml:space="preserve"> </w:t>
      </w:r>
      <w:r w:rsidR="007B18EA" w:rsidRPr="00B80E9B">
        <w:rPr>
          <w:rFonts w:eastAsia="Times New Roman" w:cs="Times New Roman"/>
          <w:szCs w:val="26"/>
          <w:lang w:eastAsia="ru-RU"/>
        </w:rPr>
        <w:t>и размещению на официальном сайте муниципального образования городское поселение Пойковский</w:t>
      </w:r>
      <w:r w:rsidRPr="00B80E9B">
        <w:rPr>
          <w:rFonts w:eastAsia="Times New Roman" w:cs="Times New Roman"/>
          <w:szCs w:val="26"/>
          <w:lang w:eastAsia="ru-RU"/>
        </w:rPr>
        <w:t>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84721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84721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847218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DF252A" w:rsidRPr="00B80E9B" w:rsidRDefault="00DF252A" w:rsidP="00B6219B">
      <w:pPr>
        <w:jc w:val="center"/>
        <w:rPr>
          <w:rFonts w:cs="Times New Roman"/>
          <w:b/>
          <w:szCs w:val="26"/>
        </w:rPr>
      </w:pPr>
    </w:p>
    <w:p w:rsidR="0032734C" w:rsidRPr="00B80E9B" w:rsidRDefault="0032734C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lastRenderedPageBreak/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>.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 xml:space="preserve">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</w:t>
      </w:r>
      <w:r w:rsidR="00793032">
        <w:rPr>
          <w:rFonts w:cs="Times New Roman"/>
          <w:szCs w:val="26"/>
        </w:rPr>
        <w:t>232</w:t>
      </w:r>
      <w:r w:rsidR="00EA35E9" w:rsidRPr="00132B03">
        <w:rPr>
          <w:rFonts w:cs="Times New Roman"/>
          <w:szCs w:val="26"/>
        </w:rPr>
        <w:t>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</w:t>
      </w:r>
      <w:r w:rsidR="00793032">
        <w:rPr>
          <w:rFonts w:cs="Times New Roman"/>
          <w:szCs w:val="26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891A6C">
        <w:rPr>
          <w:rFonts w:cs="Times New Roman"/>
          <w:szCs w:val="26"/>
        </w:rPr>
        <w:t xml:space="preserve">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793032">
        <w:rPr>
          <w:sz w:val="26"/>
          <w:szCs w:val="26"/>
        </w:rPr>
        <w:t xml:space="preserve">25 </w:t>
      </w:r>
      <w:r w:rsidRPr="00A42AE9">
        <w:rPr>
          <w:sz w:val="26"/>
          <w:szCs w:val="26"/>
        </w:rPr>
        <w:t>в следующем порядке:</w:t>
      </w:r>
    </w:p>
    <w:p w:rsidR="00C2088D" w:rsidRDefault="00793032" w:rsidP="00793032">
      <w:pPr>
        <w:pStyle w:val="a5"/>
        <w:numPr>
          <w:ilvl w:val="1"/>
          <w:numId w:val="17"/>
        </w:numPr>
        <w:ind w:left="0"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В части 2 слова </w:t>
      </w:r>
      <w:r w:rsidRPr="00A42AE9">
        <w:rPr>
          <w:sz w:val="26"/>
          <w:szCs w:val="26"/>
        </w:rPr>
        <w:t>«</w:t>
      </w:r>
      <w:r w:rsidRPr="00992496">
        <w:rPr>
          <w:sz w:val="26"/>
          <w:szCs w:val="26"/>
        </w:rPr>
        <w:t>(руководителем высшего исполнительного органа государственной власти Ханты-Мансийского автономного округа - Югры)» исключить</w:t>
      </w:r>
      <w:r>
        <w:rPr>
          <w:sz w:val="26"/>
          <w:szCs w:val="26"/>
        </w:rPr>
        <w:t>.</w:t>
      </w: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FB3396" w:rsidRDefault="00FB3396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C2088D" w:rsidRDefault="00C2088D" w:rsidP="00C2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СОГЛАСОВАНИЯ</w:t>
      </w:r>
    </w:p>
    <w:p w:rsidR="00C2088D" w:rsidRDefault="00C2088D" w:rsidP="00C2088D">
      <w:pPr>
        <w:jc w:val="center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C2088D" w:rsidTr="00C2088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C2088D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Колеватова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</w:tr>
      <w:tr w:rsidR="00C2088D" w:rsidTr="00C2088D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не содержит_______ Е.Г. Колеватова</w:t>
            </w:r>
          </w:p>
        </w:tc>
      </w:tr>
    </w:tbl>
    <w:p w:rsidR="00C2088D" w:rsidRDefault="00C2088D" w:rsidP="00C2088D">
      <w:pPr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34"/>
        <w:gridCol w:w="1884"/>
        <w:gridCol w:w="1605"/>
        <w:gridCol w:w="1629"/>
        <w:gridCol w:w="1378"/>
      </w:tblGrid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визирования</w:t>
            </w: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</w:tr>
      <w:tr w:rsidR="004E79E2" w:rsidTr="004E79E2">
        <w:tc>
          <w:tcPr>
            <w:tcW w:w="540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4E79E2" w:rsidRDefault="00675118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4E79E2">
              <w:rPr>
                <w:sz w:val="24"/>
                <w:szCs w:val="24"/>
              </w:rPr>
              <w:t xml:space="preserve"> сектором по организационной работе</w:t>
            </w:r>
          </w:p>
          <w:p w:rsidR="004E79E2" w:rsidRDefault="00675118" w:rsidP="00C11B8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Кителева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8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</w:tr>
      <w:tr w:rsidR="00575CCB" w:rsidTr="004E79E2">
        <w:tc>
          <w:tcPr>
            <w:tcW w:w="540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В.В.</w:t>
            </w:r>
          </w:p>
        </w:tc>
        <w:tc>
          <w:tcPr>
            <w:tcW w:w="188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088D" w:rsidRDefault="00C2088D" w:rsidP="00C2088D">
      <w:pPr>
        <w:ind w:firstLine="0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C2088D" w:rsidTr="00A257BD">
        <w:tc>
          <w:tcPr>
            <w:tcW w:w="5182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Пойковский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поселения</w:t>
            </w:r>
          </w:p>
        </w:tc>
      </w:tr>
      <w:tr w:rsidR="00C2088D" w:rsidTr="00A257BD">
        <w:tc>
          <w:tcPr>
            <w:tcW w:w="5182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И.С. Бородина</w:t>
            </w: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В.В.Абазов</w:t>
            </w:r>
            <w:proofErr w:type="spellEnd"/>
          </w:p>
        </w:tc>
      </w:tr>
    </w:tbl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E339F8"/>
    <w:multiLevelType w:val="multilevel"/>
    <w:tmpl w:val="10948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 w15:restartNumberingAfterBreak="0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93032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6294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5FDF-1E85-402A-AD8E-61C24A8B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93</cp:revision>
  <cp:lastPrinted>2025-02-14T13:41:00Z</cp:lastPrinted>
  <dcterms:created xsi:type="dcterms:W3CDTF">2017-07-21T09:42:00Z</dcterms:created>
  <dcterms:modified xsi:type="dcterms:W3CDTF">2025-02-14T13:41:00Z</dcterms:modified>
</cp:coreProperties>
</file>